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7C0B" w:rsidRDefault="00EB7C0B" w:rsidP="00EB7C0B">
      <w:pPr>
        <w:spacing w:after="0" w:line="240" w:lineRule="auto"/>
        <w:jc w:val="right"/>
        <w:rPr>
          <w:rFonts w:ascii="Times New Roman" w:hAnsi="Times New Roman"/>
          <w:sz w:val="28"/>
          <w:szCs w:val="28"/>
        </w:rPr>
      </w:pPr>
    </w:p>
    <w:p w:rsidR="00726A26" w:rsidRPr="00CD7EE1" w:rsidRDefault="00726A26" w:rsidP="00E619A7">
      <w:pPr>
        <w:spacing w:after="0" w:line="240" w:lineRule="auto"/>
        <w:jc w:val="right"/>
        <w:rPr>
          <w:rFonts w:ascii="Times New Roman" w:hAnsi="Times New Roman"/>
          <w:sz w:val="28"/>
          <w:szCs w:val="28"/>
        </w:rPr>
      </w:pPr>
      <w:r w:rsidRPr="00CD7EE1">
        <w:rPr>
          <w:rFonts w:ascii="Times New Roman" w:hAnsi="Times New Roman"/>
          <w:sz w:val="28"/>
          <w:szCs w:val="28"/>
        </w:rPr>
        <w:t>Приложение №</w:t>
      </w:r>
      <w:r w:rsidR="001F6EF6">
        <w:rPr>
          <w:rFonts w:ascii="Times New Roman" w:hAnsi="Times New Roman"/>
          <w:sz w:val="28"/>
          <w:szCs w:val="28"/>
        </w:rPr>
        <w:t xml:space="preserve"> </w:t>
      </w:r>
      <w:r w:rsidRPr="00CD7EE1">
        <w:rPr>
          <w:rFonts w:ascii="Times New Roman" w:hAnsi="Times New Roman"/>
          <w:sz w:val="28"/>
          <w:szCs w:val="28"/>
        </w:rPr>
        <w:t>1</w:t>
      </w:r>
      <w:r w:rsidR="00FC44DF">
        <w:rPr>
          <w:rFonts w:ascii="Times New Roman" w:hAnsi="Times New Roman"/>
          <w:sz w:val="28"/>
          <w:szCs w:val="28"/>
        </w:rPr>
        <w:t>1</w:t>
      </w:r>
    </w:p>
    <w:p w:rsidR="00726A26" w:rsidRPr="00CD7EE1" w:rsidRDefault="00726A26" w:rsidP="00582189">
      <w:pPr>
        <w:spacing w:after="0" w:line="240" w:lineRule="auto"/>
        <w:jc w:val="right"/>
        <w:rPr>
          <w:rFonts w:ascii="Times New Roman" w:hAnsi="Times New Roman"/>
          <w:sz w:val="28"/>
          <w:szCs w:val="28"/>
        </w:rPr>
      </w:pPr>
      <w:r w:rsidRPr="00CD7EE1">
        <w:rPr>
          <w:rFonts w:ascii="Times New Roman" w:hAnsi="Times New Roman"/>
          <w:sz w:val="28"/>
          <w:szCs w:val="28"/>
        </w:rPr>
        <w:t>к решению Думы города Пыть-Яха</w:t>
      </w:r>
    </w:p>
    <w:p w:rsidR="00726A26" w:rsidRPr="00CD7EE1" w:rsidRDefault="00726A26" w:rsidP="00582189">
      <w:pPr>
        <w:spacing w:after="0" w:line="240" w:lineRule="auto"/>
        <w:jc w:val="right"/>
        <w:rPr>
          <w:rFonts w:ascii="Times New Roman" w:hAnsi="Times New Roman"/>
          <w:sz w:val="28"/>
          <w:szCs w:val="28"/>
        </w:rPr>
      </w:pPr>
      <w:r>
        <w:rPr>
          <w:rFonts w:ascii="Times New Roman" w:hAnsi="Times New Roman"/>
          <w:sz w:val="28"/>
          <w:szCs w:val="28"/>
        </w:rPr>
        <w:t xml:space="preserve">от </w:t>
      </w:r>
      <w:r w:rsidR="00D72CA7">
        <w:rPr>
          <w:rFonts w:ascii="Times New Roman" w:hAnsi="Times New Roman"/>
          <w:sz w:val="28"/>
          <w:szCs w:val="28"/>
        </w:rPr>
        <w:t>14.12.2018 № 210</w:t>
      </w:r>
    </w:p>
    <w:p w:rsidR="00726A26" w:rsidRPr="00CD7EE1" w:rsidRDefault="00726A26" w:rsidP="00E619A7">
      <w:pPr>
        <w:spacing w:after="0" w:line="240" w:lineRule="auto"/>
        <w:jc w:val="right"/>
        <w:rPr>
          <w:rFonts w:ascii="Times New Roman" w:hAnsi="Times New Roman"/>
          <w:sz w:val="28"/>
          <w:szCs w:val="28"/>
        </w:rPr>
      </w:pPr>
    </w:p>
    <w:p w:rsidR="00726A26" w:rsidRDefault="00726A26" w:rsidP="00E619A7">
      <w:pPr>
        <w:spacing w:after="0" w:line="240" w:lineRule="auto"/>
        <w:jc w:val="center"/>
        <w:rPr>
          <w:rFonts w:ascii="Times New Roman" w:hAnsi="Times New Roman"/>
          <w:sz w:val="28"/>
          <w:szCs w:val="28"/>
        </w:rPr>
      </w:pPr>
      <w:r w:rsidRPr="00CD7EE1">
        <w:rPr>
          <w:rFonts w:ascii="Times New Roman" w:hAnsi="Times New Roman"/>
          <w:sz w:val="28"/>
          <w:szCs w:val="28"/>
        </w:rPr>
        <w:t>Ведомственная структура расходов бюджета города Пыть-Яха на 201</w:t>
      </w:r>
      <w:r w:rsidR="006F1EA6">
        <w:rPr>
          <w:rFonts w:ascii="Times New Roman" w:hAnsi="Times New Roman"/>
          <w:sz w:val="28"/>
          <w:szCs w:val="28"/>
        </w:rPr>
        <w:t>9</w:t>
      </w:r>
      <w:r w:rsidRPr="00CD7EE1">
        <w:rPr>
          <w:rFonts w:ascii="Times New Roman" w:hAnsi="Times New Roman"/>
          <w:sz w:val="28"/>
          <w:szCs w:val="28"/>
        </w:rPr>
        <w:t xml:space="preserve"> год</w:t>
      </w:r>
    </w:p>
    <w:p w:rsidR="00C12C84" w:rsidRDefault="00C12C84" w:rsidP="00E619A7">
      <w:pPr>
        <w:spacing w:after="0" w:line="240" w:lineRule="auto"/>
        <w:jc w:val="center"/>
        <w:rPr>
          <w:rFonts w:ascii="Times New Roman" w:hAnsi="Times New Roman"/>
          <w:sz w:val="28"/>
          <w:szCs w:val="28"/>
        </w:rPr>
      </w:pPr>
    </w:p>
    <w:p w:rsidR="00C12C84" w:rsidRDefault="00C12C84" w:rsidP="00C12C84">
      <w:pPr>
        <w:spacing w:after="0" w:line="240" w:lineRule="auto"/>
        <w:jc w:val="center"/>
        <w:rPr>
          <w:rFonts w:ascii="Times New Roman" w:hAnsi="Times New Roman"/>
          <w:sz w:val="20"/>
          <w:szCs w:val="20"/>
        </w:rPr>
      </w:pPr>
      <w:r>
        <w:rPr>
          <w:rFonts w:ascii="Times New Roman" w:hAnsi="Times New Roman"/>
          <w:sz w:val="20"/>
          <w:szCs w:val="20"/>
        </w:rPr>
        <w:t>(в ред. решени</w:t>
      </w:r>
      <w:r w:rsidR="005376F2">
        <w:rPr>
          <w:rFonts w:ascii="Times New Roman" w:hAnsi="Times New Roman"/>
          <w:sz w:val="20"/>
          <w:szCs w:val="20"/>
        </w:rPr>
        <w:t>й</w:t>
      </w:r>
      <w:r>
        <w:rPr>
          <w:rFonts w:ascii="Times New Roman" w:hAnsi="Times New Roman"/>
          <w:sz w:val="20"/>
          <w:szCs w:val="20"/>
        </w:rPr>
        <w:t xml:space="preserve"> Думы города от 22.03.2019 № 231, от 14.06.2019 № 257, от 28.10.2019 № 274</w:t>
      </w:r>
      <w:r w:rsidR="00421630">
        <w:rPr>
          <w:rFonts w:ascii="Times New Roman" w:hAnsi="Times New Roman"/>
          <w:sz w:val="20"/>
          <w:szCs w:val="20"/>
        </w:rPr>
        <w:t>, от 26.12.2019 №295</w:t>
      </w:r>
      <w:r>
        <w:rPr>
          <w:rFonts w:ascii="Times New Roman" w:hAnsi="Times New Roman"/>
          <w:sz w:val="20"/>
          <w:szCs w:val="20"/>
        </w:rPr>
        <w:t>)</w:t>
      </w:r>
    </w:p>
    <w:p w:rsidR="00726A26" w:rsidRDefault="00726A26" w:rsidP="00E619A7">
      <w:pPr>
        <w:spacing w:after="0" w:line="240" w:lineRule="auto"/>
        <w:jc w:val="right"/>
        <w:rPr>
          <w:rFonts w:ascii="Times New Roman" w:hAnsi="Times New Roman"/>
          <w:sz w:val="24"/>
          <w:szCs w:val="24"/>
        </w:rPr>
      </w:pPr>
      <w:r>
        <w:rPr>
          <w:rFonts w:ascii="Times New Roman" w:hAnsi="Times New Roman"/>
          <w:sz w:val="24"/>
          <w:szCs w:val="24"/>
        </w:rPr>
        <w:t>(тыс. рублей)</w:t>
      </w:r>
    </w:p>
    <w:tbl>
      <w:tblPr>
        <w:tblW w:w="15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10035"/>
        <w:gridCol w:w="510"/>
        <w:gridCol w:w="397"/>
        <w:gridCol w:w="454"/>
        <w:gridCol w:w="1361"/>
        <w:gridCol w:w="567"/>
        <w:gridCol w:w="1157"/>
        <w:gridCol w:w="1208"/>
      </w:tblGrid>
      <w:tr w:rsidR="00421630" w:rsidRPr="00474504" w:rsidTr="00873534">
        <w:trPr>
          <w:cantSplit/>
          <w:trHeight w:val="20"/>
          <w:tblHeader/>
        </w:trPr>
        <w:tc>
          <w:tcPr>
            <w:tcW w:w="10035" w:type="dxa"/>
            <w:vAlign w:val="center"/>
          </w:tcPr>
          <w:p w:rsidR="00421630" w:rsidRPr="00474504" w:rsidRDefault="00421630" w:rsidP="00873534">
            <w:pPr>
              <w:spacing w:after="0" w:line="240" w:lineRule="auto"/>
              <w:jc w:val="center"/>
              <w:rPr>
                <w:rFonts w:ascii="Times New Roman" w:hAnsi="Times New Roman"/>
                <w:color w:val="000000"/>
                <w:sz w:val="20"/>
                <w:szCs w:val="20"/>
              </w:rPr>
            </w:pPr>
            <w:r w:rsidRPr="00474504">
              <w:rPr>
                <w:rFonts w:ascii="Times New Roman" w:hAnsi="Times New Roman"/>
                <w:color w:val="000000"/>
                <w:sz w:val="20"/>
                <w:szCs w:val="20"/>
              </w:rPr>
              <w:t>Наименование</w:t>
            </w:r>
          </w:p>
        </w:tc>
        <w:tc>
          <w:tcPr>
            <w:tcW w:w="510" w:type="dxa"/>
            <w:vAlign w:val="center"/>
          </w:tcPr>
          <w:p w:rsidR="00421630" w:rsidRPr="00474504" w:rsidRDefault="00421630" w:rsidP="00873534">
            <w:pPr>
              <w:spacing w:after="0" w:line="240" w:lineRule="auto"/>
              <w:jc w:val="center"/>
              <w:rPr>
                <w:rFonts w:ascii="Times New Roman" w:hAnsi="Times New Roman"/>
                <w:color w:val="000000"/>
                <w:sz w:val="20"/>
                <w:szCs w:val="20"/>
              </w:rPr>
            </w:pPr>
            <w:r w:rsidRPr="00474504">
              <w:rPr>
                <w:rFonts w:ascii="Times New Roman" w:hAnsi="Times New Roman"/>
                <w:color w:val="000000"/>
                <w:sz w:val="20"/>
                <w:szCs w:val="20"/>
              </w:rPr>
              <w:t>Вед</w:t>
            </w:r>
          </w:p>
        </w:tc>
        <w:tc>
          <w:tcPr>
            <w:tcW w:w="397" w:type="dxa"/>
            <w:vAlign w:val="center"/>
          </w:tcPr>
          <w:p w:rsidR="00421630" w:rsidRPr="00474504" w:rsidRDefault="00421630" w:rsidP="00873534">
            <w:pPr>
              <w:spacing w:after="0" w:line="240" w:lineRule="auto"/>
              <w:jc w:val="center"/>
              <w:rPr>
                <w:rFonts w:ascii="Times New Roman" w:hAnsi="Times New Roman"/>
                <w:color w:val="000000"/>
                <w:sz w:val="20"/>
                <w:szCs w:val="20"/>
              </w:rPr>
            </w:pPr>
            <w:r w:rsidRPr="00474504">
              <w:rPr>
                <w:rFonts w:ascii="Times New Roman" w:hAnsi="Times New Roman"/>
                <w:color w:val="000000"/>
                <w:sz w:val="20"/>
                <w:szCs w:val="20"/>
              </w:rPr>
              <w:t>Рз</w:t>
            </w:r>
          </w:p>
        </w:tc>
        <w:tc>
          <w:tcPr>
            <w:tcW w:w="454" w:type="dxa"/>
            <w:vAlign w:val="center"/>
          </w:tcPr>
          <w:p w:rsidR="00421630" w:rsidRPr="00474504" w:rsidRDefault="00421630" w:rsidP="00873534">
            <w:pPr>
              <w:spacing w:after="0" w:line="240" w:lineRule="auto"/>
              <w:jc w:val="center"/>
              <w:rPr>
                <w:rFonts w:ascii="Times New Roman" w:hAnsi="Times New Roman"/>
                <w:color w:val="000000"/>
                <w:sz w:val="20"/>
                <w:szCs w:val="20"/>
              </w:rPr>
            </w:pPr>
            <w:r w:rsidRPr="00474504">
              <w:rPr>
                <w:rFonts w:ascii="Times New Roman" w:hAnsi="Times New Roman"/>
                <w:color w:val="000000"/>
                <w:sz w:val="20"/>
                <w:szCs w:val="20"/>
              </w:rPr>
              <w:t>Пр</w:t>
            </w:r>
          </w:p>
        </w:tc>
        <w:tc>
          <w:tcPr>
            <w:tcW w:w="1361" w:type="dxa"/>
            <w:vAlign w:val="center"/>
          </w:tcPr>
          <w:p w:rsidR="00421630" w:rsidRPr="00474504" w:rsidRDefault="00421630" w:rsidP="00873534">
            <w:pPr>
              <w:spacing w:after="0" w:line="240" w:lineRule="auto"/>
              <w:jc w:val="center"/>
              <w:rPr>
                <w:rFonts w:ascii="Times New Roman" w:hAnsi="Times New Roman"/>
                <w:color w:val="000000"/>
                <w:sz w:val="20"/>
                <w:szCs w:val="20"/>
              </w:rPr>
            </w:pPr>
            <w:r w:rsidRPr="00474504">
              <w:rPr>
                <w:rFonts w:ascii="Times New Roman" w:hAnsi="Times New Roman"/>
                <w:color w:val="000000"/>
                <w:sz w:val="20"/>
                <w:szCs w:val="20"/>
              </w:rPr>
              <w:t>ЦСР</w:t>
            </w:r>
          </w:p>
        </w:tc>
        <w:tc>
          <w:tcPr>
            <w:tcW w:w="567" w:type="dxa"/>
            <w:vAlign w:val="center"/>
          </w:tcPr>
          <w:p w:rsidR="00421630" w:rsidRPr="00474504" w:rsidRDefault="00421630" w:rsidP="00873534">
            <w:pPr>
              <w:spacing w:after="0" w:line="240" w:lineRule="auto"/>
              <w:jc w:val="center"/>
              <w:rPr>
                <w:rFonts w:ascii="Times New Roman" w:hAnsi="Times New Roman"/>
                <w:color w:val="000000"/>
                <w:sz w:val="20"/>
                <w:szCs w:val="20"/>
              </w:rPr>
            </w:pPr>
            <w:r w:rsidRPr="00474504">
              <w:rPr>
                <w:rFonts w:ascii="Times New Roman" w:hAnsi="Times New Roman"/>
                <w:color w:val="000000"/>
                <w:sz w:val="20"/>
                <w:szCs w:val="20"/>
              </w:rPr>
              <w:t>ВР</w:t>
            </w:r>
          </w:p>
        </w:tc>
        <w:tc>
          <w:tcPr>
            <w:tcW w:w="1157" w:type="dxa"/>
            <w:vAlign w:val="center"/>
          </w:tcPr>
          <w:p w:rsidR="00421630" w:rsidRPr="00474504" w:rsidRDefault="00421630" w:rsidP="00873534">
            <w:pPr>
              <w:spacing w:after="0" w:line="240" w:lineRule="auto"/>
              <w:jc w:val="center"/>
              <w:rPr>
                <w:rFonts w:ascii="Times New Roman" w:hAnsi="Times New Roman"/>
                <w:color w:val="000000"/>
                <w:sz w:val="20"/>
                <w:szCs w:val="20"/>
              </w:rPr>
            </w:pPr>
            <w:r w:rsidRPr="00474504">
              <w:rPr>
                <w:rFonts w:ascii="Times New Roman" w:hAnsi="Times New Roman"/>
                <w:color w:val="000000"/>
                <w:sz w:val="20"/>
                <w:szCs w:val="20"/>
              </w:rPr>
              <w:t>Сумма на год</w:t>
            </w:r>
          </w:p>
        </w:tc>
        <w:tc>
          <w:tcPr>
            <w:tcW w:w="1208" w:type="dxa"/>
            <w:vAlign w:val="center"/>
          </w:tcPr>
          <w:p w:rsidR="00421630" w:rsidRPr="00474504" w:rsidRDefault="00421630" w:rsidP="00873534">
            <w:pPr>
              <w:spacing w:after="0" w:line="240" w:lineRule="auto"/>
              <w:jc w:val="center"/>
              <w:rPr>
                <w:rFonts w:ascii="Times New Roman" w:hAnsi="Times New Roman"/>
                <w:color w:val="000000"/>
                <w:sz w:val="20"/>
                <w:szCs w:val="20"/>
              </w:rPr>
            </w:pPr>
            <w:r w:rsidRPr="00474504">
              <w:rPr>
                <w:rFonts w:ascii="Times New Roman" w:hAnsi="Times New Roman"/>
                <w:color w:val="000000"/>
                <w:sz w:val="20"/>
                <w:szCs w:val="20"/>
              </w:rPr>
              <w:t>в том числе за счет субвенций из бюджета автономного округа</w:t>
            </w:r>
          </w:p>
        </w:tc>
      </w:tr>
      <w:tr w:rsidR="00421630" w:rsidRPr="00474504" w:rsidTr="00873534">
        <w:trPr>
          <w:cantSplit/>
          <w:trHeight w:val="20"/>
          <w:tblHeader/>
        </w:trPr>
        <w:tc>
          <w:tcPr>
            <w:tcW w:w="10035" w:type="dxa"/>
            <w:vAlign w:val="center"/>
          </w:tcPr>
          <w:p w:rsidR="00421630" w:rsidRPr="00474504" w:rsidRDefault="00421630" w:rsidP="00873534">
            <w:pPr>
              <w:spacing w:after="0" w:line="240" w:lineRule="auto"/>
              <w:jc w:val="center"/>
              <w:rPr>
                <w:rFonts w:ascii="Times New Roman" w:hAnsi="Times New Roman"/>
                <w:color w:val="000000"/>
                <w:sz w:val="20"/>
                <w:szCs w:val="20"/>
              </w:rPr>
            </w:pPr>
            <w:r w:rsidRPr="00474504">
              <w:rPr>
                <w:rFonts w:ascii="Times New Roman" w:hAnsi="Times New Roman"/>
                <w:color w:val="000000"/>
                <w:sz w:val="20"/>
                <w:szCs w:val="20"/>
              </w:rPr>
              <w:t>1</w:t>
            </w:r>
          </w:p>
        </w:tc>
        <w:tc>
          <w:tcPr>
            <w:tcW w:w="510" w:type="dxa"/>
            <w:vAlign w:val="center"/>
          </w:tcPr>
          <w:p w:rsidR="00421630" w:rsidRPr="00474504" w:rsidRDefault="00421630" w:rsidP="00873534">
            <w:pPr>
              <w:spacing w:after="0" w:line="240" w:lineRule="auto"/>
              <w:jc w:val="center"/>
              <w:rPr>
                <w:rFonts w:ascii="Times New Roman" w:hAnsi="Times New Roman"/>
                <w:color w:val="000000"/>
                <w:sz w:val="20"/>
                <w:szCs w:val="20"/>
              </w:rPr>
            </w:pPr>
            <w:r w:rsidRPr="00474504">
              <w:rPr>
                <w:rFonts w:ascii="Times New Roman" w:hAnsi="Times New Roman"/>
                <w:color w:val="000000"/>
                <w:sz w:val="20"/>
                <w:szCs w:val="20"/>
              </w:rPr>
              <w:t>2</w:t>
            </w:r>
          </w:p>
        </w:tc>
        <w:tc>
          <w:tcPr>
            <w:tcW w:w="397" w:type="dxa"/>
            <w:vAlign w:val="center"/>
          </w:tcPr>
          <w:p w:rsidR="00421630" w:rsidRPr="00474504" w:rsidRDefault="00421630" w:rsidP="00873534">
            <w:pPr>
              <w:spacing w:after="0" w:line="240" w:lineRule="auto"/>
              <w:jc w:val="center"/>
              <w:rPr>
                <w:rFonts w:ascii="Times New Roman" w:hAnsi="Times New Roman"/>
                <w:color w:val="000000"/>
                <w:sz w:val="20"/>
                <w:szCs w:val="20"/>
              </w:rPr>
            </w:pPr>
            <w:r w:rsidRPr="00474504">
              <w:rPr>
                <w:rFonts w:ascii="Times New Roman" w:hAnsi="Times New Roman"/>
                <w:color w:val="000000"/>
                <w:sz w:val="20"/>
                <w:szCs w:val="20"/>
              </w:rPr>
              <w:t>3</w:t>
            </w:r>
          </w:p>
        </w:tc>
        <w:tc>
          <w:tcPr>
            <w:tcW w:w="454" w:type="dxa"/>
            <w:vAlign w:val="center"/>
          </w:tcPr>
          <w:p w:rsidR="00421630" w:rsidRPr="00474504" w:rsidRDefault="00421630" w:rsidP="00873534">
            <w:pPr>
              <w:spacing w:after="0" w:line="240" w:lineRule="auto"/>
              <w:jc w:val="center"/>
              <w:rPr>
                <w:rFonts w:ascii="Times New Roman" w:hAnsi="Times New Roman"/>
                <w:color w:val="000000"/>
                <w:sz w:val="20"/>
                <w:szCs w:val="20"/>
              </w:rPr>
            </w:pPr>
            <w:r w:rsidRPr="00474504">
              <w:rPr>
                <w:rFonts w:ascii="Times New Roman" w:hAnsi="Times New Roman"/>
                <w:color w:val="000000"/>
                <w:sz w:val="20"/>
                <w:szCs w:val="20"/>
              </w:rPr>
              <w:t>4</w:t>
            </w:r>
          </w:p>
        </w:tc>
        <w:tc>
          <w:tcPr>
            <w:tcW w:w="1361" w:type="dxa"/>
            <w:vAlign w:val="center"/>
          </w:tcPr>
          <w:p w:rsidR="00421630" w:rsidRPr="00474504" w:rsidRDefault="00421630" w:rsidP="00873534">
            <w:pPr>
              <w:spacing w:after="0" w:line="240" w:lineRule="auto"/>
              <w:jc w:val="center"/>
              <w:rPr>
                <w:rFonts w:ascii="Times New Roman" w:hAnsi="Times New Roman"/>
                <w:color w:val="000000"/>
                <w:sz w:val="20"/>
                <w:szCs w:val="20"/>
              </w:rPr>
            </w:pPr>
            <w:r w:rsidRPr="00474504">
              <w:rPr>
                <w:rFonts w:ascii="Times New Roman" w:hAnsi="Times New Roman"/>
                <w:color w:val="000000"/>
                <w:sz w:val="20"/>
                <w:szCs w:val="20"/>
              </w:rPr>
              <w:t>5</w:t>
            </w:r>
          </w:p>
        </w:tc>
        <w:tc>
          <w:tcPr>
            <w:tcW w:w="567" w:type="dxa"/>
            <w:vAlign w:val="center"/>
          </w:tcPr>
          <w:p w:rsidR="00421630" w:rsidRPr="00474504" w:rsidRDefault="00421630" w:rsidP="00873534">
            <w:pPr>
              <w:spacing w:after="0" w:line="240" w:lineRule="auto"/>
              <w:jc w:val="center"/>
              <w:rPr>
                <w:rFonts w:ascii="Times New Roman" w:hAnsi="Times New Roman"/>
                <w:color w:val="000000"/>
                <w:sz w:val="20"/>
                <w:szCs w:val="20"/>
              </w:rPr>
            </w:pPr>
            <w:r w:rsidRPr="00474504">
              <w:rPr>
                <w:rFonts w:ascii="Times New Roman" w:hAnsi="Times New Roman"/>
                <w:color w:val="000000"/>
                <w:sz w:val="20"/>
                <w:szCs w:val="20"/>
              </w:rPr>
              <w:t>6</w:t>
            </w:r>
          </w:p>
        </w:tc>
        <w:tc>
          <w:tcPr>
            <w:tcW w:w="1157" w:type="dxa"/>
            <w:vAlign w:val="center"/>
          </w:tcPr>
          <w:p w:rsidR="00421630" w:rsidRPr="00474504" w:rsidRDefault="00421630" w:rsidP="00873534">
            <w:pPr>
              <w:spacing w:after="0" w:line="240" w:lineRule="auto"/>
              <w:jc w:val="center"/>
              <w:rPr>
                <w:rFonts w:ascii="Times New Roman" w:hAnsi="Times New Roman"/>
                <w:color w:val="000000"/>
                <w:sz w:val="20"/>
                <w:szCs w:val="20"/>
              </w:rPr>
            </w:pPr>
            <w:r w:rsidRPr="00474504">
              <w:rPr>
                <w:rFonts w:ascii="Times New Roman" w:hAnsi="Times New Roman"/>
                <w:color w:val="000000"/>
                <w:sz w:val="20"/>
                <w:szCs w:val="20"/>
              </w:rPr>
              <w:t>7</w:t>
            </w:r>
          </w:p>
        </w:tc>
        <w:tc>
          <w:tcPr>
            <w:tcW w:w="1208" w:type="dxa"/>
            <w:vAlign w:val="center"/>
          </w:tcPr>
          <w:p w:rsidR="00421630" w:rsidRPr="00474504" w:rsidRDefault="00421630" w:rsidP="00873534">
            <w:pPr>
              <w:spacing w:after="0" w:line="240" w:lineRule="auto"/>
              <w:jc w:val="center"/>
              <w:rPr>
                <w:rFonts w:ascii="Times New Roman" w:hAnsi="Times New Roman"/>
                <w:color w:val="000000"/>
                <w:sz w:val="20"/>
                <w:szCs w:val="20"/>
              </w:rPr>
            </w:pPr>
            <w:r w:rsidRPr="00474504">
              <w:rPr>
                <w:rFonts w:ascii="Times New Roman" w:hAnsi="Times New Roman"/>
                <w:color w:val="000000"/>
                <w:sz w:val="20"/>
                <w:szCs w:val="20"/>
              </w:rPr>
              <w:t>8</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Дума города Пыть-Яха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37 206,2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Общегосударственные вопросы</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36 901,0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24 580,7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Непрограммные направления деятельности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40 0 00 00000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24 580,7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40 1 00 00000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24 580,7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Материально-техническое и финансовое обеспечение деяте</w:t>
            </w:r>
            <w:bookmarkStart w:id="0" w:name="_GoBack"/>
            <w:bookmarkEnd w:id="0"/>
            <w:r w:rsidRPr="00474504">
              <w:rPr>
                <w:rFonts w:ascii="Times New Roman" w:hAnsi="Times New Roman"/>
                <w:sz w:val="20"/>
                <w:szCs w:val="20"/>
              </w:rPr>
              <w:t>льности органов местного самоуправления</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40 1 01 00000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24 580,7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функций органов местного самоуправления городского округа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40 1 01 02040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14 411,1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40 1 01 02040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14 172,6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государственных (муниципальных) органов</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40 1 01 02040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14 172,6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40 1 01 02040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122,9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40 1 01 02040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122,9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Социальное обеспечение и иные выплаты населению</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40 1 01 02040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300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115,6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Социальные выплаты гражданам, кроме публичных нормативных социальных выплат</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40 1 01 02040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320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115,6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Председатель представительного органа муниципального образования</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40 1 01 02110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5 822,6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40 1 01 02110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5 822,6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государственных (муниципальных) органов</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40 1 01 02110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5 822,6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Депутаты представительного органа муниципального образования городского округа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40 1 01 02120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4 347,0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40 1 01 02120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4 347,0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государственных (муниципальных) органов</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40 1 01 02120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4 347,0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11 298,3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Непрограммные направления деятельности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40 0 00 00000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11 298,3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40 1 00 00000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11 298,3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40 1 01 00000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11 298,3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функций органов местного самоуправления городского округа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40 1 01 02040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5 998,8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40 1 01 02040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5 975,8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государственных (муниципальных) органов</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40 1 01 02040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5 975,8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40 1 01 02040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23,0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40 1 01 02040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23,0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40 1 01 02250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5 299,5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40 1 01 02250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5 299,5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государственных (муниципальных) органов</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40 1 01 02250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5 299,5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Другие общегосударственные вопросы</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1 022,0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Муниципальная программа "Развитие муниципальной службы в городе Пыть-Яхе"</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20 0 00 00000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497,2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20 1 00 00000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68,0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20 1 02 00000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68,0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20 1 02 99990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68,0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20 1 02 99990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68,0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20 1 02 99990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68,0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429,2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429,2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деятельности (оказание услуг) муниципальных учреждений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429,2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426,5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426,5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бюджетные ассигнования</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800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Уплата налогов, сборов и иных платежей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850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Непрограммные направления деятельности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40 0 00 00000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524,8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lastRenderedPageBreak/>
              <w:t>Непрограммное направление деятельности "Обеспечение деятельности муниципальных органов местного самоуправления"</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40 1 00 00000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524,8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40 1 01 00000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Прочие мероприятия органов местного самоуправления городского округа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40 1 01 02400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бюджетные ассигнования</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40 1 01 02400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800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Уплата налогов, сборов и иных платежей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40 1 01 02400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850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Исполнение отдельных полномочий Думы города Пыть-Яха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40 1 02 00000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504,8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Выполнение полномочий Думы города Пыть-Ях в сфере наград и почетных званий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40 1 02 72020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504,8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40 1 02 72020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187,7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40 1 02 72020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187,7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Социальное обеспечение и иные выплаты населению</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40 1 02 72020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300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317,1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Публичные нормативные выплаты гражданам несоциального характера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40 1 02 72020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330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317,1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Национальная экономика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305,2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Общеэкономические вопросы</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11,0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Муниципальная программа "Поддержка занятости населения в городе Пыть-Яхе"</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06 0 00 00000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11,0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"Улучшение условий и охраны труда в муниципальном образовании"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06 2 00 00000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11,0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06 2 02 00000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11,0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06 2 02 99990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11,0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06 2 02 99990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11,0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06 2 02 99990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11,0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Связь и информатика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294,2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Муниципальная программа "Цифровое развитие города Пыть-Яха"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15 0 00 00000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15 0 01 00000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Услуги в области информационных технологий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15 0 01 20070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15 0 01 20070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15 0 01 20070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Непрограммные направления деятельности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40 0 00 00000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264,2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40 1 00 00000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264,2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40 1 01 00000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264,2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Прочие мероприятия органов местного самоуправления городского округа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40 1 01 02400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264,2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40 1 01 02400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264,2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40 1 01 02400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264,2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lastRenderedPageBreak/>
              <w:t>Администрация города Пыть-Яха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5 371 690,6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1 335 153,2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Общегосударственные вопросы</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459 695,7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10 780,8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5 940,3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Муниципальная программа "Развитие муниципальной службы в городе Пыть-Яхе"</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20 0 00 00000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5 940,3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5 940,3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5 940,3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Высшее должностное лицо муниципального образования городской округ город Пыть-Ях</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20 4 01 02030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5 940,3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20 4 01 02030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5 940,3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государственных (муниципальных) органов</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20 4 01 02030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5 940,3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125 287,8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Муниципальная программа "Развитие муниципальной службы в городе Пыть-Яхе"</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20 0 00 00000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125 287,8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125 287,8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125 287,8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функций органов местного самоуправления городского округа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20 4 01 02040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125 287,8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20 4 01 02040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121 183,1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государственных (муниципальных) органов</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20 4 01 02040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121 183,1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20 4 01 02040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1 860,1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20 4 01 02040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1 860,1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Социальное обеспечение и иные выплаты населению</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20 4 01 02040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300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1 293,3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Социальные выплаты гражданам, кроме публичных нормативных социальных выплат</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20 4 01 02040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320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1 293,3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бюджетные ассигнования</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20 4 01 02040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800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951,3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Исполнение судебных актов</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20 4 01 02040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830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300,1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Уплата налогов, сборов и иных платежей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20 4 01 02040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850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651,2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Судебная система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5,6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Муниципальная программа "Профилактика правонарушений в городе Пыть-Яхе"</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10 0 00 00000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5,6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"Профилактика правонарушений"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10 1 00 00000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5,6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10 1 04 00000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5,6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lastRenderedPageBreak/>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10 1 04 51200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5,6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10 1 04 51200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5,6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10 1 04 51200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5,6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27 186,3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Муниципальная программа "Развитие муниципальной службы в городе Пыть-Яхе"</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20 0 00 00000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27 186,3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27 186,3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27 186,3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функций органов местного самоуправления городского округа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20 4 01 02040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27 186,3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20 4 01 02040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27 186,3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государственных (муниципальных) органов</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20 4 01 02040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27 186,3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Обеспечение проведения выборов и референдумов</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1 461,7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Непрограммные направления деятельности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40 0 00 00000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1 461,7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40 1 00 00000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1 461,7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Исполнение отдельных полномочий Думы города Пыть-Яха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40 1 02 00000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1 461,7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Проведение выборов в муниципальном образовании городской округ город Пыть-Ях, повышение правовой культуры избирателей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40 1 02 20200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1 461,7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40 1 02 20200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1 461,7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40 1 02 20200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1 461,7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Резервные фонды</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500,0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Муниципальная программа "Управление муниципальными финансами в городе Пыть-Яхе"</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17 0 00 00000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500,0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"Формирование резервных средств в бюджете города"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17 3 00 00000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500,0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17 3 01 00000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500,0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Резервный фонд администрации города Пыть-Ях</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17 3 01 20220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500,0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бюджетные ассигнования</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17 3 01 20220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800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500,0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Резервные средства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17 3 01 20220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870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500,0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Другие общегосударственные вопросы</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299 314,0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10 775,2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Муниципальная программа "Социальное и демографическое развитие города Пыть-Яха"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02 0 00 00000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9 097,2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9 097,2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"Поддержка семьи, материнства и детства"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02 1 00 00000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9 097,2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9 097,2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"Популяризация семейных ценностей и защита интересов детей"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02 1 03 00000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9 097,2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9 097,2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lastRenderedPageBreak/>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02 1 03 84270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9 097,2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9 097,2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02 1 03 84270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8 364,9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8 364,9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государственных (муниципальных) органов</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02 1 03 84270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8 364,9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8 364,9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02 1 03 84270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732,4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732,4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02 1 03 84270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732,4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732,4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Муниципальная программа "Профилактика правонарушений в городе Пыть-Яхе"</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10 0 00 00000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1 977,2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1 678,0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"Профилактика правонарушений"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10 1 00 00000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1 732,2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1 678,0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10 1 03 00000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1 678,0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1 678,0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10 1 03 84250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1 678,0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1 678,0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10 1 03 84250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1 664,8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1 664,8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государственных (муниципальных) органов</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10 1 03 84250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1 664,8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1 664,8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10 1 03 84250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13,2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13,2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10 1 03 84250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13,2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13,2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10 1 08 00000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10 1 08 99990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10 1 08 99990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10 1 08 99990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"Проведение всероссийского Дня Трезвости"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10 1 10 00000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14,2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10 1 10 99990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14,2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10 1 10 99990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14,2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10 1 10 99990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14,2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10 2 00 00000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245,0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"Проведение информационной антинаркотической политики"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10 2 02 00000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245,0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10 2 02 99990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245,0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10 2 02 99990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245,0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10 2 02 99990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245,0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lastRenderedPageBreak/>
              <w:t>Муниципальная программа "Укрепление межнационального и межконфессионального согласия, профилактика экстремизма в городе Пыть-Яхе"</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11 0 00 00000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80,0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11 1 00 00000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80,0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11 1 02 00000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11 1 02 99990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11 1 02 99990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11 1 02 99990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11 1 04 00000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11 1 04 99990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11 1 04 99990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11 1 04 99990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11 1 08 00000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11 1 08 99990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11 1 08 99990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11 1 08 99990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11 1 12 00000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11 1 12 99990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11 1 12 99990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11 1 12 99990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Муниципальная программа "Развитие экономического потенциала города Пыть-Яха"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14 0 00 00000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45 248,2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"Совершенствование муниципального управления"</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14 2 00 00000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45 248,2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14 2 01 00000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45 248,2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деятельности (оказание услуг) муниципальных учреждений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14 2 01 00590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17 992,7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14 2 01 00590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17 992,7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бюджетным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14 2 01 00590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17 992,7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lastRenderedPageBreak/>
              <w:t>Предоставление государственных услуг в многофункциональных центрах предоставления государственных и муниципальных услуг</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14 2 01 82370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25 892,7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14 2 01 82370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25 892,7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бюджетным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14 2 01 82370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25 892,7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14 2 01 S2370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1 362,8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14 2 01 S2370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1 362,8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бюджетным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14 2 01 S2370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1 362,8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Муниципальная программа "Управление муниципальными финансами в городе Пыть-Яхе"</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17 0 00 00000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35 639,8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17 2 00 00000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35 639,8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"Планирование ассигнований на погашение долговых обязательств городского округа"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17 2 02 00000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35 639,8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Исполнение муниципальных гарантий по возможным гарантийным случаям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17 2 02 20370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35 639,8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бюджетные ассигнования</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17 2 02 20370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800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35 639,8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17 2 02 20370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840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35 639,8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Муниципальная программа "Развитие гражданского общества в городе Пыть-Яхе"</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18 0 00 00000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1 623,4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18 0 01 00000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1 574,0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18 0 01 61820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1 574,0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18 0 01 61820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1 574,0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некоммерческим организациям (за исключением государственных (муниципальных) учреждений)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18 0 01 61820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630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1 574,0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"Обеспечение открытости органов местного самоуправления"</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18 0 02 00000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49,4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18 0 02 99990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49,4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18 0 02 99990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49,4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18 0 02 99990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49,4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Муниципальная программа "Управление муниципальным имуществом города Пыть -Яха"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19 0 00 00000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15 333,1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"Повышение эффективности системы управления муниципальным имуществом"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19 1 00 00000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13 913,1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"Управление и распоряжение муниципальным имуществом"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19 1 01 00000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1 836,1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19 1 01 99990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1 836,1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19 1 01 99990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1 836,1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19 1 01 99990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1 836,1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19 1 02 00000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12 077,0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19 1 02 99990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12 077,0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19 1 02 99990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9 947,3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19 1 02 99990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9 947,3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бюджетные ассигнования</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19 1 02 99990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800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2 129,7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Уплата налогов, сборов и иных платежей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19 1 02 99990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850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2 129,7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"Ресурсное обеспечение органов местного самоуправления"</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19 2 00 00000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1 420,0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"Обеспечение деятельности органов местного самоуправления"</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19 2 01 00000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1 420,0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19 2 01 99990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1 420,0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19 2 01 99990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1 420,0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19 2 01 99990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1 420,0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Муниципальная программа "Развитие муниципальной службы в городе Пыть-Яхе"</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20 0 00 00000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190 315,2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20 1 00 00000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780,0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20 1 02 00000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780,0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20 1 02 99990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780,0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20 1 02 99990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295,5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государственных (муниципальных) органов</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20 1 02 99990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295,5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20 1 02 99990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484,5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20 1 02 99990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484,5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189 535,2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189 535,2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деятельности (оказание услуг) муниципальных учреждений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188 333,4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152 593,9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казенных учреждений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152 593,9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31 878,4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31 878,4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Социальное обеспечение и иные выплаты населению</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300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240,1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Социальные выплаты гражданам, кроме публичных нормативных социальных выплат</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320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240,1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бюджетные ассигнования</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800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3 621,0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Уплата налогов, сборов и иных платежей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850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3 621,0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Прочие мероприятия органов местного самоуправления</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20 4 01 02400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266,0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бюджетные ассигнования</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20 4 01 02400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800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266,0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Уплата налогов, сборов и иных платежей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20 4 01 02400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850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266,0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Представление к наградам и присвоение почётных званий муниципального образования</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20 4 01 72030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935,8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20 4 01 72030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240,8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20 4 01 72030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240,8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Социальное обеспечение и иные выплаты населению</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20 4 01 72030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300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695,0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Публичные нормативные выплаты гражданам несоциального характера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20 4 01 72030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330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695,0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Национальная оборона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6 346,4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5 230,9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Мобилизационная и вневойсковая подготовка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6 346,4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5 230,9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Непрограммные направления деятельности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40 0 00 00000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6 346,4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5 230,9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40 2 00 00000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6 346,4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5 230,9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Осуществление первичного воинского учета на территориях, где отсутствуют военные комиссариаты</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40 2 00 51180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5 230,9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5 230,9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40 2 00 51180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5 230,9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5 230,9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государственных (муниципальных) органов</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40 2 00 51180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5 230,9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5 230,9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Осуществление первичного воинского учета на территориях, где отсутствуют военные комиссариаты, за счёт средств местного бюджета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40 2 00 F1180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1 115,5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40 2 00 F1180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1 115,5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государственных (муниципальных) органов</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40 2 00 F1180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1 115,5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Национальная безопасность и правоохранительная деятельность</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36 691,8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5 669,0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Органы юстиции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5 669,0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5 669,0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Муниципальная программа "Развитие муниципальной службы в городе Пыть-Яхе"</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20 0 00 00000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5 669,0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5 669,0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5 669,0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5 669,0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5 669,0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5 669,0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20 4 01 59300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4 409,8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4 409,8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20 4 01 59300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3 916,8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3 916,8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государственных (муниципальных) органов</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20 4 01 59300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3 916,8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3 916,8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20 4 01 59300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493,0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493,0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20 4 01 59300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493,0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493,0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D9300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1 259,2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1 259,2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D9300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1 201,6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1 201,6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государственных (муниципальных) органов</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D9300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1 201,6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1 201,6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D9300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57,6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57,6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D9300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57,6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57,6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Защита населения и территории от чрезвычайных ситуаций природного и техногенного характера, гражданская оборона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29 450,1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Муниципальная программа "Безопасность жизнедеятельности в городе Пыть-Яхе"</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12 0 00 00000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23 553,0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12 1 00 00000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2 525,2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"Переподготовка и повышение квалификации работников"</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12 1 01 00000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15,0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12 1 01 99990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15,0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12 1 01 99990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15,0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12 1 01 99990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15,0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12 1 02 00000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114,0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12 1 02 99990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114,0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12 1 02 99990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114,0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12 1 02 99990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114,0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12 1 03 00000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13,0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12 1 03 99990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13,0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12 1 03 99990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13,0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12 1 03 99990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13,0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12 1 04 00000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2 383,2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12 1 04 99990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2 383,2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12 1 04 99990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2 383,2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12 1 04 99990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2 383,2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12 2 00 00000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2 199,0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"Обеспечение противопожарной защиты территорий"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12 2 01 00000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2 199,0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12 2 01 61100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1 243,7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бюджетные ассигнования</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12 2 01 61100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800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1 243,7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12 2 01 61100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810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1 243,7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12 2 01 99990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955,3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12 2 01 99990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955,3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12 2 01 99990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955,3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12 3 00 00000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18 828,8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12 3 01 00000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18 828,8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 xml:space="preserve">Расходы на обеспечение деятельности (оказание услуг) муниципальных учреждений </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12 3 01 00590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18 828,8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12 3 01 00590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15 887,3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казенных учреждений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12 3 01 00590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15 887,3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12 3 01 00590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2 889,5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12 3 01 00590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2 889,5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Социальное обеспечение и иные выплаты населению</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12 3 01 00590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300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Социальные выплаты гражданам, кроме публичных нормативных социальных выплат</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12 3 01 00590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320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бюджетные ассигнования</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12 3 01 00590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800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42,1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Уплата налогов, сборов и иных платежей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12 3 01 00590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850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42,1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Муниципальная программа "Управление муниципальным имуществом города Пыть -Яха"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19 0 00 00000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5 897,1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"Повышение эффективности системы управления муниципальным имуществом"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19 1 00 00000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5 897,1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19 1 02 00000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5 897,1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19 1 02 99990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5 897,1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19 1 02 99990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5 897,1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19 1 02 99990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5 897,1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Другие вопросы в области национальной безопасности и правоохранительной деятельности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1 572,7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Муниципальная программа "Профилактика правонарушений в городе Пыть-Яхе"</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10 0 00 00000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1 572,7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"Профилактика правонарушений"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10 1 00 00000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1 572,7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10 1 01 00000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1 437,0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10 1 01 99990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1 437,0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10 1 01 99990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1 437,0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10 1 01 99990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1 437,0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"Создание условий для деятельности народных дружин"</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10 1 02 00000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130,2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Создание условий для деятельности народных дружин</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10 1 02 82300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90,9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10 1 02 82300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35,6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государственных (муниципальных) органов</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10 1 02 82300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35,6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10 1 02 82300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55,3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10 1 02 82300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55,3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10 1 02 99990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10 1 02 99990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10 1 02 99990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Создание условий для деятельности народных дружин за счет средств бюджета города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 1 02 S2300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39,0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 1 02 S2300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15,3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государственных (муниципальных) органов</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 1 02 S2300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15,3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 1 02 S2300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23,7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 1 02 S2300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23,7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"Обеспечение функционирования и развития систем видеонаблюдения в сфере безопасности дорожного движения, информирования населения"</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10 1 05 00000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10 1 05 99990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10 1 05 99990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10 1 05 99990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Национальная экономика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296 630,7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14 930,2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Общеэкономические вопросы</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2 275,7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Муниципальная программа "Поддержка занятости населения в городе Пыть-Яхе"</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06 0 00 00000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2 275,7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"Содействие трудоустройству граждан"</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06 1 00 00000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1 184,8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06 1 01 00000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1 134,8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 по содействию трудоустройству граждан</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06 1 01 85060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1 134,8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06 1 01 85060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163,0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казенных учреждений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06 1 01 85060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163,0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06 1 01 85060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971,8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бюджетным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06 1 01 85060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419,9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06 1 01 85060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551,8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Федеральный проект "Содействие занятости женщин - создание условий дошкольного образования для детей в возрасте до трех лет"</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 1 P2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 по содействию трудоустройство граждан</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 1 P2 85060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 1 P2 85060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 1 P2 85060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"Улучшение условий и охраны труда в муниципальном образовании"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06 2 00 00000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945,5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06 2 02 00000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945,5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06 2 02 99990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945,5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06 2 02 99990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211,6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06 2 02 99990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211,6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Социальное обеспечение и иные выплаты населению</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06 2 02 99990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300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Премии и гранты</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06 2 02 99990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350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06 2 02 99990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704,0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бюджетным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06 2 02 99990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244,1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06 2 02 99990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459,9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"Сопровождение инвалидов, в том числе молодого возраста, при трудоустройстве"</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06 3 00 00000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145,4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06 3 01 00000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145,4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 по содействию трудоустройству граждан</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06 3 01 85060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145,4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06 3 01 85060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145,4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06 3 01 85060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145,4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Сельское хозяйство и рыболовство</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15 182,6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13 134,6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Муниципальная программа "Развитие агропромышленного комплекса в городе Пыть-Яхе"</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07 0 00 00000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15 182,6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13 134,6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"Развитие отрасли животноводства"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07 1 00 00000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12 652,8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12 652,8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"Развитие животноводства"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07 1 01 00000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12 652,8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12 652,8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Поддержка животноводства, переработки и реализации продукции животноводства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07 1 01 84150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12 652,8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12 652,8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бюджетные ассигнования</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07 1 01 84150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800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12 652,8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12 652,8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07 1 01 84150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810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12 652,8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12 652,8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07 4 00 00000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2 375,8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481,8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07 4 01 00000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2 375,8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481,8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07 4 01 84200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481,8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481,8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07 4 01 84200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481,8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481,8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07 4 01 84200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481,8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481,8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 4 01 G4200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1 894,0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 4 01 G4200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1 894,0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 4 01 G4200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1 894,0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"Общепрограммные мероприятия"</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07 5 00 00000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154,0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"Создание общих условий функционирования и развития сельского хозяйства"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07 5 01 00000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154,0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07 5 01 99990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154,0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07 5 01 99990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19,0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07 5 01 99990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19,0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бюджетные ассигнования</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07 5 01 99990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800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135,0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07 5 01 99990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810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135,0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Транспорт</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84 904,7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Муниципальная программа "Современная транспортная система города Пыть-Яха"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16 0 00 00000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84 904,7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"Автомобильный транспорт"</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16 1 00 00000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84 904,7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16 1 01 00000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84 904,7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16 1 01 61100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84 904,7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бюджетные ассигнования</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16 1 01 61100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800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84 904,7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16 1 01 61100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810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84 904,7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Дорожное хозяйство (дорожные фонды)</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102 218,2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Муниципальная программа "Современная транспортная система города Пыть-Яха"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16 0 00 00000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102 218,2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"Дорожное хозяйство"</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16 2 00 00000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100 947,1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"Содержание автомобильных дорог и искусственных сооружений на них"</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16 2 01 00000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52 968,4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16 2 01 99990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52 968,4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16 2 01 99990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52 968,4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16 2 01 99990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52 968,4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«Улучшение технических характеристик автомобильных дорог, развитие и функционирование системы управления автомобильными дорогами»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16 2 02 00000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460,0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16 2 02 99990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460,0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16 2 02 99990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460,0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16 2 02 99990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460,0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16 2 03 00000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47 518,7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i/>
                <w:iCs/>
                <w:sz w:val="20"/>
                <w:szCs w:val="20"/>
              </w:rPr>
            </w:pPr>
            <w:r w:rsidRPr="00474504">
              <w:rPr>
                <w:rFonts w:ascii="Times New Roman" w:hAnsi="Times New Roman"/>
                <w:i/>
                <w:iCs/>
                <w:sz w:val="20"/>
                <w:szCs w:val="20"/>
              </w:rPr>
              <w:t>в том числе:</w:t>
            </w:r>
          </w:p>
        </w:tc>
        <w:tc>
          <w:tcPr>
            <w:tcW w:w="510" w:type="dxa"/>
            <w:noWrap/>
            <w:vAlign w:val="bottom"/>
          </w:tcPr>
          <w:p w:rsidR="00421630" w:rsidRPr="00474504" w:rsidRDefault="00421630" w:rsidP="00873534">
            <w:pPr>
              <w:spacing w:after="0" w:line="240" w:lineRule="auto"/>
              <w:jc w:val="center"/>
              <w:rPr>
                <w:rFonts w:ascii="Times New Roman" w:hAnsi="Times New Roman"/>
                <w:i/>
                <w:iCs/>
                <w:sz w:val="20"/>
                <w:szCs w:val="20"/>
              </w:rPr>
            </w:pPr>
            <w:r w:rsidRPr="00474504">
              <w:rPr>
                <w:rFonts w:ascii="Times New Roman" w:hAnsi="Times New Roman"/>
                <w:i/>
                <w:iCs/>
                <w:sz w:val="20"/>
                <w:szCs w:val="20"/>
              </w:rPr>
              <w:t> </w:t>
            </w:r>
          </w:p>
        </w:tc>
        <w:tc>
          <w:tcPr>
            <w:tcW w:w="397" w:type="dxa"/>
            <w:noWrap/>
            <w:vAlign w:val="bottom"/>
          </w:tcPr>
          <w:p w:rsidR="00421630" w:rsidRPr="00474504" w:rsidRDefault="00421630" w:rsidP="00873534">
            <w:pPr>
              <w:spacing w:after="0" w:line="240" w:lineRule="auto"/>
              <w:jc w:val="center"/>
              <w:rPr>
                <w:rFonts w:ascii="Times New Roman" w:hAnsi="Times New Roman"/>
                <w:i/>
                <w:iCs/>
                <w:sz w:val="20"/>
                <w:szCs w:val="20"/>
              </w:rPr>
            </w:pPr>
            <w:r w:rsidRPr="00474504">
              <w:rPr>
                <w:rFonts w:ascii="Times New Roman" w:hAnsi="Times New Roman"/>
                <w:i/>
                <w:iCs/>
                <w:sz w:val="20"/>
                <w:szCs w:val="20"/>
              </w:rPr>
              <w:t> </w:t>
            </w:r>
          </w:p>
        </w:tc>
        <w:tc>
          <w:tcPr>
            <w:tcW w:w="454" w:type="dxa"/>
            <w:noWrap/>
            <w:vAlign w:val="bottom"/>
          </w:tcPr>
          <w:p w:rsidR="00421630" w:rsidRPr="00474504" w:rsidRDefault="00421630" w:rsidP="00873534">
            <w:pPr>
              <w:spacing w:after="0" w:line="240" w:lineRule="auto"/>
              <w:jc w:val="center"/>
              <w:rPr>
                <w:rFonts w:ascii="Times New Roman" w:hAnsi="Times New Roman"/>
                <w:i/>
                <w:iCs/>
                <w:sz w:val="20"/>
                <w:szCs w:val="20"/>
              </w:rPr>
            </w:pPr>
            <w:r w:rsidRPr="00474504">
              <w:rPr>
                <w:rFonts w:ascii="Times New Roman" w:hAnsi="Times New Roman"/>
                <w:i/>
                <w:iCs/>
                <w:sz w:val="20"/>
                <w:szCs w:val="20"/>
              </w:rPr>
              <w:t> </w:t>
            </w:r>
          </w:p>
        </w:tc>
        <w:tc>
          <w:tcPr>
            <w:tcW w:w="1361" w:type="dxa"/>
            <w:noWrap/>
            <w:vAlign w:val="bottom"/>
          </w:tcPr>
          <w:p w:rsidR="00421630" w:rsidRPr="00474504" w:rsidRDefault="00421630" w:rsidP="00873534">
            <w:pPr>
              <w:spacing w:after="0" w:line="240" w:lineRule="auto"/>
              <w:jc w:val="center"/>
              <w:rPr>
                <w:rFonts w:ascii="Times New Roman" w:hAnsi="Times New Roman"/>
                <w:i/>
                <w:iCs/>
                <w:sz w:val="20"/>
                <w:szCs w:val="20"/>
              </w:rPr>
            </w:pPr>
            <w:r w:rsidRPr="00474504">
              <w:rPr>
                <w:rFonts w:ascii="Times New Roman" w:hAnsi="Times New Roman"/>
                <w:i/>
                <w:iCs/>
                <w:sz w:val="20"/>
                <w:szCs w:val="20"/>
              </w:rPr>
              <w:t> </w:t>
            </w:r>
          </w:p>
        </w:tc>
        <w:tc>
          <w:tcPr>
            <w:tcW w:w="567" w:type="dxa"/>
            <w:noWrap/>
            <w:vAlign w:val="bottom"/>
          </w:tcPr>
          <w:p w:rsidR="00421630" w:rsidRPr="00474504" w:rsidRDefault="00421630" w:rsidP="00873534">
            <w:pPr>
              <w:spacing w:after="0" w:line="240" w:lineRule="auto"/>
              <w:jc w:val="center"/>
              <w:rPr>
                <w:rFonts w:ascii="Times New Roman" w:hAnsi="Times New Roman"/>
                <w:i/>
                <w:iCs/>
                <w:sz w:val="20"/>
                <w:szCs w:val="20"/>
              </w:rPr>
            </w:pPr>
            <w:r w:rsidRPr="00474504">
              <w:rPr>
                <w:rFonts w:ascii="Times New Roman" w:hAnsi="Times New Roman"/>
                <w:i/>
                <w:iCs/>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16 2 03 82390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30 171,8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16 2 03 82390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30 171,8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16 2 03 82390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30 171,8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16 2 03 99990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15 758,9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16 2 03 99990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15 758,9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16 2 03 99990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15 758,9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16 2 03 S2390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1 588,0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16 2 03 S2390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1 588,0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16 2 03 S2390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1 588,0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"Безопасность дорожного движения"</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16 4 00 00000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1 271,1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16 4 01 00000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1 271,1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16 4 01 99990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1 258,2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16 4 01 99990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1 258,2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16 4 01 99990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1 258,2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16 4 01 S2730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12,9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16 4 01 S2730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12,9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16 4 01 S2730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12,9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Связь и информатика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9 747,3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Муниципальная программа "Цифровое развитие города Пыть-Яха"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15 0 00 00000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8 336,1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15 0 01 00000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88,0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Услуги в области информационных технологий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15 0 01 20070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88,0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15 0 01 20070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88,0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15 0 01 20070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88,0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15 0 02 00000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3 541,9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Услуги в области информационных технологий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15 0 02 20070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3 541,9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15 0 02 20070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3 541,9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15 0 02 20070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3 541,9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15 0 03 00000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2 900,0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Услуги в области информационных технологий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15 0 03 20070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2 900,0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15 0 03 20070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2 900,0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15 0 03 20070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2 900,0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"Федеральный проект "Информационная безопасность"</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15 0 D4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1 806,2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Услуги в области информационных технологий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15 0 D4 20070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1 806,2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15 0 D4 20070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1 806,2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15 0 D4 20070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1 806,2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Муниципальная программа "Развитие муниципальной службы в городе Пыть-Яхе"</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20 0 00 00000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1 411,2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1 411,2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1 411,2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Прочие мероприятия органов местного самоуправления</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20 4 01 02400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1 411,2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20 4 01 02400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1 411,2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20 4 01 02400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1 411,2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Другие вопросы в области национальной экономики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82 302,2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1 795,6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Муниципальная программа "Поддержка занятости населения в городе Пыть-Яхе"</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06 0 00 00000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6 886,0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1 795,6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"Улучшение условий и охраны труда в муниципальном образовании"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06 2 00 00000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6 886,0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1 795,6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06 2 01 00000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6 886,0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1 795,6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функций органов местного самоуправления городского округа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06 2 01 02040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5 090,4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06 2 01 02040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5 090,4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государственных (муниципальных) органов</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06 2 01 02040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5 090,4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06 2 01 84120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1 795,6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1 795,6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06 2 01 84120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1 711,6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1 711,6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государственных (муниципальных) органов</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06 2 01 84120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1 711,6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1 711,6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06 2 01 84120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84,0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84,0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06 2 01 84120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84,0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84,0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Муниципальная программа "Развитие жилищной сферы в городе Пыть-Яхе"</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08 0 00 00000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30 785,6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"Содействие развитию градостроительной деятельности"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08 1 00 00000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6 541,7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"Разработка проекта планировки и межевания территории города Пыть-Ях"</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08 1 03 00000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2 250,0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Мероприятия по градостроительной деятельности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08 1 03 82671</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2 092,5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08 1 03 82671</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2 092,5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08 1 03 82671</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2 092,5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Мероприятия по градостроительной деятельности за счет средств бюджета города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1 03 S2671</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157,5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1 03 S2671</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157,5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1 03 S2671</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157,5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08 1 04 00000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4 291,7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Мероприятия по градостроительной деятельности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08 1 04 82671</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3 991,3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08 1 04 82671</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3 991,3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08 1 04 82671</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3 991,3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Мероприятия по градостроительной деятельности за счет средств бюджета города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1 04 S2671</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300,4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1 04 S2671</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300,4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1 04 S2671</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300,4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08 4 00 00000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24 243,9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08 4 01 00000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24 243,9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деятельности (оказание услуг) муниципальных учреждений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08 4 01 00590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24 243,9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08 4 01 00590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21 509,6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казенных учреждений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08 4 01 00590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21 509,6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08 4 01 00590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1 643,2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08 4 01 00590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1 643,2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бюджетные ассигнования</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08 4 01 00590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800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1 091,1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Исполнение судебных актов</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08 4 01 00590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830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682,1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Уплата налогов, сборов и иных платежей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08 4 01 00590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850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409,0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Муниципальная программа "Развитие экономического потенциала города Пыть-Яха"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14 0 00 00000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5 400,8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"Развитие малого и среднего предпринимательства"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14 3 00 00000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5 400,8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14 3 03 00000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14 3 03 99990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14 3 03 99990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14 3 03 99990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14 3 I4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4 497,3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Поддержка малого и среднего предпринимательства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14 3 I4 82380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4 047,5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бюджетные ассигнования</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14 3 I4 82380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800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4 047,5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14 3 I4 82380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810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4 047,5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Поддержка малого и среднего предпринимательства за счет средств бюджета города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14 3 I4 S2380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449,8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бюджетные ассигнования</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14 3 I4 S2380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800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449,8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14 3 I4 S2380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810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449,8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"Федеральный проект "Популяризация предпринимательства"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14 3 I8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900,0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Поддержка малого и среднего предпринимательства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14 3 I8 82380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810,0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14 3 I8 82380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810,0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14 3 I8 82380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810,0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Поддержка малого и среднего предпринимательства за счет средств бюджета города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14 3 I8 S2380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90,0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14 3 I8 S2380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90,0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14 3 I8 S2380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90,0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Муниципальная программа "Управление муниципальным имуществом города Пыть -Яха"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19 0 00 00000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411,8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"Повышение эффективности системы управления муниципальным имуществом"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19 1 00 00000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411,8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"Проведение мероприятий по землеустройству и землепользованию"</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19 1 03 00000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411,8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19 1 03 99990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411,8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19 1 03 99990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411,8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19 1 03 99990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411,8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Муниципальная программа "Развитие муниципальной службы в городе Пыть-Яхе"</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20 0 00 00000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38 818,1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38 818,1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38 818,1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функций органов местного самоуправления городского округа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20 4 01 02040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38 818,1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20 4 01 02040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38 818,1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государственных (муниципальных) органов</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20 4 01 02040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38 818,1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Жилищно-коммунальное хозяйство</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1 745 665,4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19,5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Жилищное хозяйство</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1 155 864,6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Муниципальная программа "Развитие жилищной сферы в городе Пыть-Яхе"</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08 0 00 00000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1 150 206,2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"Содействие развитию жилищного строительства"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08 2 00 00000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1 150 206,2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08 2 01 00000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99 166,7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Бюджетные инвестиции на приобретение объектов недвижимого имущества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08 2 01 41110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3 203,3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Капитальные вложения в объекты государственной (муниципальной) собственности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08 2 01 41110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3 203,3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Бюджетные инвестиции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08 2 01 41110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3 203,3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08 2 01 82661</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77 173,0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Капитальные вложения в объекты государственной (муниципальной) собственности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08 2 01 82661</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77 173,0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Бюджетные инвестиции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08 2 01 82661</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77 173,0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Приобретение жилых помещений для формирования маневренного жилищного фонда за счет средств резервного фонда Правительства Ханты-Мансийского автономного округа-Югры</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08 2 01 85153</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12 981,7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Капитальные вложения в объекты государственной (муниципальной) собственности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08 2 01 85153</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12 981,7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Бюджетные инвестиции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08 2 01 85153</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12 981,7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2 01 S2661</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5 808,7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Капитальные вложения в объекты государственной (муниципальной) собственности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2 01 S2661</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5 808,7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Бюджетные инвестиции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2 01 S2661</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5 808,7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"Выплата выкупной стоимости"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08 2 03 00000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13 206,4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Бюджетные инвестиции на приобретение объектов недвижимого имущества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08 2 03 41110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13 206,4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Капитальные вложения в объекты государственной (муниципальной) собственности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08 2 03 41110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13 206,4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Бюджетные инвестиции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08 2 03 41110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13 206,4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"Демонтаж аварийного, непригодного жилищного фонда"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08 2 04 00000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4 526,8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08 2 04 99990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4 526,8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08 2 04 99990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4 526,8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08 2 04 99990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4 526,8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"Ликвидация и расселение приспособленных для проживания строений"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08 2 05 00000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750 777,1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08 2 05 82173</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658 598,0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08 2 05 82173</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38 753,7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08 2 05 82173</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38 753,7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Капитальные вложения в объекты государственной (муниципальной) собственности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08 2 05 82173</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619 844,3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Бюджетные инвестиции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08 2 05 82173</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619 844,3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2 05 S2173</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92 179,1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2 05 S2173</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4 789,8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2 05 S2173</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4 789,8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Капитальные вложения в объекты государственной (муниципальной) собственности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2 05 S2173</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87 389,4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Бюджетные инвестиции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2 05 S2173</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87 389,4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"Федеральный проект "Обеспечение устойчивого сокращения непригодного для проживания жилищного фонда"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2 F3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282 529,1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2 F3 82661</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121 510,8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Капитальные вложения в объекты государственной (муниципальной) собственности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2 F3 82661</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121 510,8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Бюджетные инвестиции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2 F3 82661</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121 510,8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 по переселению граждан из аварийного жилищного фонда, признанного таковым до 01 января 2017 года, предусмотренных адресной программой ХМАО-Югры по переселению граждан из аварийного жилищного фонда на 2019-2025 годы, утвержденной постановлением Правительства ХМАО-Югры от 01 апреля 2019 года №104-п</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2 F3 82664</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141 241,3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Капитальные вложения в объекты государственной (муниципальной) собственности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2 F3 82664</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141 241,3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Бюджетные инвестиции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2 F3 82664</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141 241,3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2 F3 S2661</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9 146,0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Капитальные вложения в объекты государственной (муниципальной) собственности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2 F3 S2661</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9 146,0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Бюджетные инвестиции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2 F3 S2661</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9 146,0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 по переселению граждан из аварийного жилищного фонда, признанного таковым до 01 января 2017 года, предусмотренных адресной программой ХМАО-Югры по переселению граждан из аварийного жилищного фонда на 2019-2025 годы, утвержденной постановлением Правительства ХМАО-Югры от 01 апреля 2019 года №104-п, за счет средств бюджета города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2 F3 S2664</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10 631,1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Капитальные вложения в объекты государственной (муниципальной) собственности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2 F3 S2664</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10 631,1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Бюджетные инвестиции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2 F3 S2664</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10 631,1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09 0 00 00000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5 658,4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"Содействие проведению капитального ремонта многоквартирных домов"</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09 2 00 00000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5 658,4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"Обеспечение мероприятий по капитальному ремонту многоквартирных домов"</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09 2 01 00000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5 658,4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некоммерческой организации "Югорский фонд капитального ремонта многоквартирных домов" на обеспечение мероприятий по капитальному ремонту многоквартирных домов за счет средств бюджета города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09 2 01 09602</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5 658,4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09 2 01 09602</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5 658,4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некоммерческим организациям (за исключением государственных (муниципальных) учреждений)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09 2 01 09602</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630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5 658,4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Коммунальное хозяйство</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443 932,0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Муниципальная программа "Социальное и демографическое развитие города Пыть-Яха"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02 0 00 00000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2 271,2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"Развитие мер социальной поддержки отдельных категорий граждан"</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02 2 00 00000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2 271,2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"Реализация социальных гарантий отдельных категорий граждан"</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02 2 02 00000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2 271,2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02 2 02 61100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2 271,2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бюджетные ассигнования</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02 2 02 61100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800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2 271,2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02 2 02 61100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810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2 271,2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09 0 00 00000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440 016,2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"Создание условий для обеспечения качественными коммунальными услугами"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09 1 00 00000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102 557,0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09 1 02 00000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35 280,0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Строительство и реконструкция объектов муниципальной собственности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09 1 02 42110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5 280,0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Капитальные вложения в объекты государственной (муниципальной) собственности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09 1 02 42110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5 280,0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Бюджетные инвестиции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09 1 02 42110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5 280,0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i/>
                <w:iCs/>
                <w:sz w:val="20"/>
                <w:szCs w:val="20"/>
              </w:rPr>
            </w:pPr>
            <w:r w:rsidRPr="00474504">
              <w:rPr>
                <w:rFonts w:ascii="Times New Roman" w:hAnsi="Times New Roman"/>
                <w:i/>
                <w:iCs/>
                <w:sz w:val="20"/>
                <w:szCs w:val="20"/>
              </w:rPr>
              <w:t>в том числе:</w:t>
            </w:r>
          </w:p>
        </w:tc>
        <w:tc>
          <w:tcPr>
            <w:tcW w:w="510" w:type="dxa"/>
            <w:noWrap/>
            <w:vAlign w:val="bottom"/>
          </w:tcPr>
          <w:p w:rsidR="00421630" w:rsidRPr="00474504" w:rsidRDefault="00421630" w:rsidP="00873534">
            <w:pPr>
              <w:spacing w:after="0" w:line="240" w:lineRule="auto"/>
              <w:jc w:val="center"/>
              <w:rPr>
                <w:rFonts w:ascii="Times New Roman" w:hAnsi="Times New Roman"/>
                <w:i/>
                <w:iCs/>
                <w:sz w:val="20"/>
                <w:szCs w:val="20"/>
              </w:rPr>
            </w:pPr>
            <w:r w:rsidRPr="00474504">
              <w:rPr>
                <w:rFonts w:ascii="Times New Roman" w:hAnsi="Times New Roman"/>
                <w:i/>
                <w:iCs/>
                <w:sz w:val="20"/>
                <w:szCs w:val="20"/>
              </w:rPr>
              <w:t> </w:t>
            </w:r>
          </w:p>
        </w:tc>
        <w:tc>
          <w:tcPr>
            <w:tcW w:w="397" w:type="dxa"/>
            <w:noWrap/>
            <w:vAlign w:val="bottom"/>
          </w:tcPr>
          <w:p w:rsidR="00421630" w:rsidRPr="00474504" w:rsidRDefault="00421630" w:rsidP="00873534">
            <w:pPr>
              <w:spacing w:after="0" w:line="240" w:lineRule="auto"/>
              <w:jc w:val="center"/>
              <w:rPr>
                <w:rFonts w:ascii="Times New Roman" w:hAnsi="Times New Roman"/>
                <w:i/>
                <w:iCs/>
                <w:sz w:val="20"/>
                <w:szCs w:val="20"/>
              </w:rPr>
            </w:pPr>
            <w:r w:rsidRPr="00474504">
              <w:rPr>
                <w:rFonts w:ascii="Times New Roman" w:hAnsi="Times New Roman"/>
                <w:i/>
                <w:iCs/>
                <w:sz w:val="20"/>
                <w:szCs w:val="20"/>
              </w:rPr>
              <w:t> </w:t>
            </w:r>
          </w:p>
        </w:tc>
        <w:tc>
          <w:tcPr>
            <w:tcW w:w="454" w:type="dxa"/>
            <w:noWrap/>
            <w:vAlign w:val="bottom"/>
          </w:tcPr>
          <w:p w:rsidR="00421630" w:rsidRPr="00474504" w:rsidRDefault="00421630" w:rsidP="00873534">
            <w:pPr>
              <w:spacing w:after="0" w:line="240" w:lineRule="auto"/>
              <w:jc w:val="center"/>
              <w:rPr>
                <w:rFonts w:ascii="Times New Roman" w:hAnsi="Times New Roman"/>
                <w:i/>
                <w:iCs/>
                <w:sz w:val="20"/>
                <w:szCs w:val="20"/>
              </w:rPr>
            </w:pPr>
            <w:r w:rsidRPr="00474504">
              <w:rPr>
                <w:rFonts w:ascii="Times New Roman" w:hAnsi="Times New Roman"/>
                <w:i/>
                <w:iCs/>
                <w:sz w:val="20"/>
                <w:szCs w:val="20"/>
              </w:rPr>
              <w:t> </w:t>
            </w:r>
          </w:p>
        </w:tc>
        <w:tc>
          <w:tcPr>
            <w:tcW w:w="1361" w:type="dxa"/>
            <w:noWrap/>
            <w:vAlign w:val="bottom"/>
          </w:tcPr>
          <w:p w:rsidR="00421630" w:rsidRPr="00474504" w:rsidRDefault="00421630" w:rsidP="00873534">
            <w:pPr>
              <w:spacing w:after="0" w:line="240" w:lineRule="auto"/>
              <w:jc w:val="center"/>
              <w:rPr>
                <w:rFonts w:ascii="Times New Roman" w:hAnsi="Times New Roman"/>
                <w:i/>
                <w:iCs/>
                <w:sz w:val="20"/>
                <w:szCs w:val="20"/>
              </w:rPr>
            </w:pPr>
            <w:r w:rsidRPr="00474504">
              <w:rPr>
                <w:rFonts w:ascii="Times New Roman" w:hAnsi="Times New Roman"/>
                <w:i/>
                <w:iCs/>
                <w:sz w:val="20"/>
                <w:szCs w:val="20"/>
              </w:rPr>
              <w:t> </w:t>
            </w:r>
          </w:p>
        </w:tc>
        <w:tc>
          <w:tcPr>
            <w:tcW w:w="567" w:type="dxa"/>
            <w:noWrap/>
            <w:vAlign w:val="bottom"/>
          </w:tcPr>
          <w:p w:rsidR="00421630" w:rsidRPr="00474504" w:rsidRDefault="00421630" w:rsidP="00873534">
            <w:pPr>
              <w:spacing w:after="0" w:line="240" w:lineRule="auto"/>
              <w:jc w:val="center"/>
              <w:rPr>
                <w:rFonts w:ascii="Times New Roman" w:hAnsi="Times New Roman"/>
                <w:i/>
                <w:iCs/>
                <w:sz w:val="20"/>
                <w:szCs w:val="20"/>
              </w:rPr>
            </w:pPr>
            <w:r w:rsidRPr="00474504">
              <w:rPr>
                <w:rFonts w:ascii="Times New Roman" w:hAnsi="Times New Roman"/>
                <w:i/>
                <w:iCs/>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i/>
                <w:iCs/>
                <w:sz w:val="20"/>
                <w:szCs w:val="20"/>
              </w:rPr>
            </w:pPr>
            <w:r w:rsidRPr="00474504">
              <w:rPr>
                <w:rFonts w:ascii="Times New Roman" w:hAnsi="Times New Roman"/>
                <w:i/>
                <w:iCs/>
                <w:sz w:val="20"/>
                <w:szCs w:val="20"/>
              </w:rPr>
              <w:t>Корректировка проекта "Реконструкция ВОС-1 2 очередь"</w:t>
            </w:r>
          </w:p>
        </w:tc>
        <w:tc>
          <w:tcPr>
            <w:tcW w:w="510" w:type="dxa"/>
            <w:noWrap/>
            <w:vAlign w:val="bottom"/>
          </w:tcPr>
          <w:p w:rsidR="00421630" w:rsidRPr="00474504" w:rsidRDefault="00421630" w:rsidP="00873534">
            <w:pPr>
              <w:spacing w:after="0" w:line="240" w:lineRule="auto"/>
              <w:jc w:val="center"/>
              <w:rPr>
                <w:rFonts w:ascii="Times New Roman" w:hAnsi="Times New Roman"/>
                <w:i/>
                <w:iCs/>
                <w:sz w:val="20"/>
                <w:szCs w:val="20"/>
              </w:rPr>
            </w:pPr>
            <w:r w:rsidRPr="00474504">
              <w:rPr>
                <w:rFonts w:ascii="Times New Roman" w:hAnsi="Times New Roman"/>
                <w:i/>
                <w:iCs/>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i/>
                <w:iCs/>
                <w:sz w:val="20"/>
                <w:szCs w:val="20"/>
              </w:rPr>
            </w:pPr>
            <w:r w:rsidRPr="00474504">
              <w:rPr>
                <w:rFonts w:ascii="Times New Roman" w:hAnsi="Times New Roman"/>
                <w:i/>
                <w:iCs/>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i/>
                <w:iCs/>
                <w:sz w:val="20"/>
                <w:szCs w:val="20"/>
              </w:rPr>
            </w:pPr>
            <w:r w:rsidRPr="00474504">
              <w:rPr>
                <w:rFonts w:ascii="Times New Roman" w:hAnsi="Times New Roman"/>
                <w:i/>
                <w:iCs/>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i/>
                <w:iCs/>
                <w:sz w:val="20"/>
                <w:szCs w:val="20"/>
              </w:rPr>
            </w:pPr>
            <w:r w:rsidRPr="00474504">
              <w:rPr>
                <w:rFonts w:ascii="Times New Roman" w:hAnsi="Times New Roman"/>
                <w:i/>
                <w:iCs/>
                <w:sz w:val="20"/>
                <w:szCs w:val="20"/>
              </w:rPr>
              <w:t>09 1 02 42110</w:t>
            </w:r>
          </w:p>
        </w:tc>
        <w:tc>
          <w:tcPr>
            <w:tcW w:w="567" w:type="dxa"/>
            <w:noWrap/>
            <w:vAlign w:val="bottom"/>
          </w:tcPr>
          <w:p w:rsidR="00421630" w:rsidRPr="00474504" w:rsidRDefault="00421630" w:rsidP="00873534">
            <w:pPr>
              <w:spacing w:after="0" w:line="240" w:lineRule="auto"/>
              <w:jc w:val="center"/>
              <w:rPr>
                <w:rFonts w:ascii="Times New Roman" w:hAnsi="Times New Roman"/>
                <w:i/>
                <w:iCs/>
                <w:sz w:val="20"/>
                <w:szCs w:val="20"/>
              </w:rPr>
            </w:pPr>
            <w:r w:rsidRPr="00474504">
              <w:rPr>
                <w:rFonts w:ascii="Times New Roman" w:hAnsi="Times New Roman"/>
                <w:i/>
                <w:iCs/>
                <w:sz w:val="20"/>
                <w:szCs w:val="20"/>
              </w:rPr>
              <w:t>410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4 980,0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i/>
                <w:iCs/>
                <w:sz w:val="20"/>
                <w:szCs w:val="20"/>
              </w:rPr>
            </w:pPr>
            <w:r w:rsidRPr="00474504">
              <w:rPr>
                <w:rFonts w:ascii="Times New Roman" w:hAnsi="Times New Roman"/>
                <w:i/>
                <w:iCs/>
                <w:sz w:val="20"/>
                <w:szCs w:val="20"/>
              </w:rPr>
              <w:t>Реконструкция ВОС-3 г. Пыть-Ях</w:t>
            </w:r>
          </w:p>
        </w:tc>
        <w:tc>
          <w:tcPr>
            <w:tcW w:w="510" w:type="dxa"/>
            <w:noWrap/>
            <w:vAlign w:val="bottom"/>
          </w:tcPr>
          <w:p w:rsidR="00421630" w:rsidRPr="00474504" w:rsidRDefault="00421630" w:rsidP="00873534">
            <w:pPr>
              <w:spacing w:after="0" w:line="240" w:lineRule="auto"/>
              <w:jc w:val="center"/>
              <w:rPr>
                <w:rFonts w:ascii="Times New Roman" w:hAnsi="Times New Roman"/>
                <w:i/>
                <w:iCs/>
                <w:sz w:val="20"/>
                <w:szCs w:val="20"/>
              </w:rPr>
            </w:pPr>
            <w:r w:rsidRPr="00474504">
              <w:rPr>
                <w:rFonts w:ascii="Times New Roman" w:hAnsi="Times New Roman"/>
                <w:i/>
                <w:iCs/>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i/>
                <w:iCs/>
                <w:sz w:val="20"/>
                <w:szCs w:val="20"/>
              </w:rPr>
            </w:pPr>
            <w:r w:rsidRPr="00474504">
              <w:rPr>
                <w:rFonts w:ascii="Times New Roman" w:hAnsi="Times New Roman"/>
                <w:i/>
                <w:iCs/>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i/>
                <w:iCs/>
                <w:sz w:val="20"/>
                <w:szCs w:val="20"/>
              </w:rPr>
            </w:pPr>
            <w:r w:rsidRPr="00474504">
              <w:rPr>
                <w:rFonts w:ascii="Times New Roman" w:hAnsi="Times New Roman"/>
                <w:i/>
                <w:iCs/>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i/>
                <w:iCs/>
                <w:sz w:val="20"/>
                <w:szCs w:val="20"/>
              </w:rPr>
            </w:pPr>
            <w:r w:rsidRPr="00474504">
              <w:rPr>
                <w:rFonts w:ascii="Times New Roman" w:hAnsi="Times New Roman"/>
                <w:i/>
                <w:iCs/>
                <w:sz w:val="20"/>
                <w:szCs w:val="20"/>
              </w:rPr>
              <w:t>09 1 02 42110</w:t>
            </w:r>
          </w:p>
        </w:tc>
        <w:tc>
          <w:tcPr>
            <w:tcW w:w="567" w:type="dxa"/>
            <w:noWrap/>
            <w:vAlign w:val="bottom"/>
          </w:tcPr>
          <w:p w:rsidR="00421630" w:rsidRPr="00474504" w:rsidRDefault="00421630" w:rsidP="00873534">
            <w:pPr>
              <w:spacing w:after="0" w:line="240" w:lineRule="auto"/>
              <w:jc w:val="center"/>
              <w:rPr>
                <w:rFonts w:ascii="Times New Roman" w:hAnsi="Times New Roman"/>
                <w:i/>
                <w:iCs/>
                <w:sz w:val="20"/>
                <w:szCs w:val="20"/>
              </w:rPr>
            </w:pPr>
            <w:r w:rsidRPr="00474504">
              <w:rPr>
                <w:rFonts w:ascii="Times New Roman" w:hAnsi="Times New Roman"/>
                <w:i/>
                <w:iCs/>
                <w:sz w:val="20"/>
                <w:szCs w:val="20"/>
              </w:rPr>
              <w:t>410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300,0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09 1 02 82190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28 500,0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Капитальные вложения в объекты государственной (муниципальной) собственности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09 1 02 82190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28 500,0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Бюджетные инвестиции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09 1 02 82190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28 500,0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i/>
                <w:iCs/>
                <w:sz w:val="20"/>
                <w:szCs w:val="20"/>
              </w:rPr>
            </w:pPr>
            <w:r w:rsidRPr="00474504">
              <w:rPr>
                <w:rFonts w:ascii="Times New Roman" w:hAnsi="Times New Roman"/>
                <w:i/>
                <w:iCs/>
                <w:sz w:val="20"/>
                <w:szCs w:val="20"/>
              </w:rPr>
              <w:t>в том числе:</w:t>
            </w:r>
          </w:p>
        </w:tc>
        <w:tc>
          <w:tcPr>
            <w:tcW w:w="510" w:type="dxa"/>
            <w:noWrap/>
            <w:vAlign w:val="bottom"/>
          </w:tcPr>
          <w:p w:rsidR="00421630" w:rsidRPr="00474504" w:rsidRDefault="00421630" w:rsidP="00873534">
            <w:pPr>
              <w:spacing w:after="0" w:line="240" w:lineRule="auto"/>
              <w:jc w:val="center"/>
              <w:rPr>
                <w:rFonts w:ascii="Times New Roman" w:hAnsi="Times New Roman"/>
                <w:i/>
                <w:iCs/>
                <w:sz w:val="20"/>
                <w:szCs w:val="20"/>
              </w:rPr>
            </w:pPr>
            <w:r w:rsidRPr="00474504">
              <w:rPr>
                <w:rFonts w:ascii="Times New Roman" w:hAnsi="Times New Roman"/>
                <w:i/>
                <w:iCs/>
                <w:sz w:val="20"/>
                <w:szCs w:val="20"/>
              </w:rPr>
              <w:t> </w:t>
            </w:r>
          </w:p>
        </w:tc>
        <w:tc>
          <w:tcPr>
            <w:tcW w:w="397" w:type="dxa"/>
            <w:noWrap/>
            <w:vAlign w:val="bottom"/>
          </w:tcPr>
          <w:p w:rsidR="00421630" w:rsidRPr="00474504" w:rsidRDefault="00421630" w:rsidP="00873534">
            <w:pPr>
              <w:spacing w:after="0" w:line="240" w:lineRule="auto"/>
              <w:jc w:val="center"/>
              <w:rPr>
                <w:rFonts w:ascii="Times New Roman" w:hAnsi="Times New Roman"/>
                <w:i/>
                <w:iCs/>
                <w:sz w:val="20"/>
                <w:szCs w:val="20"/>
              </w:rPr>
            </w:pPr>
            <w:r w:rsidRPr="00474504">
              <w:rPr>
                <w:rFonts w:ascii="Times New Roman" w:hAnsi="Times New Roman"/>
                <w:i/>
                <w:iCs/>
                <w:sz w:val="20"/>
                <w:szCs w:val="20"/>
              </w:rPr>
              <w:t> </w:t>
            </w:r>
          </w:p>
        </w:tc>
        <w:tc>
          <w:tcPr>
            <w:tcW w:w="454" w:type="dxa"/>
            <w:noWrap/>
            <w:vAlign w:val="bottom"/>
          </w:tcPr>
          <w:p w:rsidR="00421630" w:rsidRPr="00474504" w:rsidRDefault="00421630" w:rsidP="00873534">
            <w:pPr>
              <w:spacing w:after="0" w:line="240" w:lineRule="auto"/>
              <w:jc w:val="center"/>
              <w:rPr>
                <w:rFonts w:ascii="Times New Roman" w:hAnsi="Times New Roman"/>
                <w:i/>
                <w:iCs/>
                <w:sz w:val="20"/>
                <w:szCs w:val="20"/>
              </w:rPr>
            </w:pPr>
            <w:r w:rsidRPr="00474504">
              <w:rPr>
                <w:rFonts w:ascii="Times New Roman" w:hAnsi="Times New Roman"/>
                <w:i/>
                <w:iCs/>
                <w:sz w:val="20"/>
                <w:szCs w:val="20"/>
              </w:rPr>
              <w:t> </w:t>
            </w:r>
          </w:p>
        </w:tc>
        <w:tc>
          <w:tcPr>
            <w:tcW w:w="1361" w:type="dxa"/>
            <w:noWrap/>
            <w:vAlign w:val="bottom"/>
          </w:tcPr>
          <w:p w:rsidR="00421630" w:rsidRPr="00474504" w:rsidRDefault="00421630" w:rsidP="00873534">
            <w:pPr>
              <w:spacing w:after="0" w:line="240" w:lineRule="auto"/>
              <w:jc w:val="center"/>
              <w:rPr>
                <w:rFonts w:ascii="Times New Roman" w:hAnsi="Times New Roman"/>
                <w:i/>
                <w:iCs/>
                <w:sz w:val="20"/>
                <w:szCs w:val="20"/>
              </w:rPr>
            </w:pPr>
            <w:r w:rsidRPr="00474504">
              <w:rPr>
                <w:rFonts w:ascii="Times New Roman" w:hAnsi="Times New Roman"/>
                <w:i/>
                <w:iCs/>
                <w:sz w:val="20"/>
                <w:szCs w:val="20"/>
              </w:rPr>
              <w:t> </w:t>
            </w:r>
          </w:p>
        </w:tc>
        <w:tc>
          <w:tcPr>
            <w:tcW w:w="567" w:type="dxa"/>
            <w:noWrap/>
            <w:vAlign w:val="bottom"/>
          </w:tcPr>
          <w:p w:rsidR="00421630" w:rsidRPr="00474504" w:rsidRDefault="00421630" w:rsidP="00873534">
            <w:pPr>
              <w:spacing w:after="0" w:line="240" w:lineRule="auto"/>
              <w:jc w:val="center"/>
              <w:rPr>
                <w:rFonts w:ascii="Times New Roman" w:hAnsi="Times New Roman"/>
                <w:i/>
                <w:iCs/>
                <w:sz w:val="20"/>
                <w:szCs w:val="20"/>
              </w:rPr>
            </w:pPr>
            <w:r w:rsidRPr="00474504">
              <w:rPr>
                <w:rFonts w:ascii="Times New Roman" w:hAnsi="Times New Roman"/>
                <w:i/>
                <w:iCs/>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w:t>
            </w:r>
          </w:p>
        </w:tc>
      </w:tr>
      <w:tr w:rsidR="00421630" w:rsidRPr="00474504" w:rsidTr="00873534">
        <w:trPr>
          <w:cantSplit/>
          <w:trHeight w:val="20"/>
        </w:trPr>
        <w:tc>
          <w:tcPr>
            <w:tcW w:w="10035" w:type="dxa"/>
            <w:vAlign w:val="bottom"/>
          </w:tcPr>
          <w:p w:rsidR="00421630" w:rsidRPr="00474504" w:rsidRDefault="00421630" w:rsidP="00873534">
            <w:pPr>
              <w:spacing w:after="0" w:line="240" w:lineRule="auto"/>
              <w:rPr>
                <w:rFonts w:ascii="Times New Roman" w:hAnsi="Times New Roman"/>
                <w:i/>
                <w:iCs/>
                <w:sz w:val="20"/>
                <w:szCs w:val="20"/>
              </w:rPr>
            </w:pPr>
            <w:r w:rsidRPr="00474504">
              <w:rPr>
                <w:rFonts w:ascii="Times New Roman" w:hAnsi="Times New Roman"/>
                <w:i/>
                <w:iCs/>
                <w:sz w:val="20"/>
                <w:szCs w:val="20"/>
              </w:rPr>
              <w:t>Реконструкция ВОС-3 г. Пыть-Ях</w:t>
            </w:r>
          </w:p>
        </w:tc>
        <w:tc>
          <w:tcPr>
            <w:tcW w:w="510" w:type="dxa"/>
            <w:noWrap/>
            <w:vAlign w:val="bottom"/>
          </w:tcPr>
          <w:p w:rsidR="00421630" w:rsidRPr="00474504" w:rsidRDefault="00421630" w:rsidP="00873534">
            <w:pPr>
              <w:spacing w:after="0" w:line="240" w:lineRule="auto"/>
              <w:jc w:val="center"/>
              <w:rPr>
                <w:rFonts w:ascii="Times New Roman" w:hAnsi="Times New Roman"/>
                <w:i/>
                <w:iCs/>
                <w:sz w:val="20"/>
                <w:szCs w:val="20"/>
              </w:rPr>
            </w:pPr>
            <w:r w:rsidRPr="00474504">
              <w:rPr>
                <w:rFonts w:ascii="Times New Roman" w:hAnsi="Times New Roman"/>
                <w:i/>
                <w:iCs/>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i/>
                <w:iCs/>
                <w:sz w:val="20"/>
                <w:szCs w:val="20"/>
              </w:rPr>
            </w:pPr>
            <w:r w:rsidRPr="00474504">
              <w:rPr>
                <w:rFonts w:ascii="Times New Roman" w:hAnsi="Times New Roman"/>
                <w:i/>
                <w:iCs/>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i/>
                <w:iCs/>
                <w:sz w:val="20"/>
                <w:szCs w:val="20"/>
              </w:rPr>
            </w:pPr>
            <w:r w:rsidRPr="00474504">
              <w:rPr>
                <w:rFonts w:ascii="Times New Roman" w:hAnsi="Times New Roman"/>
                <w:i/>
                <w:iCs/>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i/>
                <w:iCs/>
                <w:sz w:val="20"/>
                <w:szCs w:val="20"/>
              </w:rPr>
            </w:pPr>
            <w:r w:rsidRPr="00474504">
              <w:rPr>
                <w:rFonts w:ascii="Times New Roman" w:hAnsi="Times New Roman"/>
                <w:i/>
                <w:iCs/>
                <w:sz w:val="20"/>
                <w:szCs w:val="20"/>
              </w:rPr>
              <w:t>09 1 02 82190</w:t>
            </w:r>
          </w:p>
        </w:tc>
        <w:tc>
          <w:tcPr>
            <w:tcW w:w="567" w:type="dxa"/>
            <w:noWrap/>
            <w:vAlign w:val="bottom"/>
          </w:tcPr>
          <w:p w:rsidR="00421630" w:rsidRPr="00474504" w:rsidRDefault="00421630" w:rsidP="00873534">
            <w:pPr>
              <w:spacing w:after="0" w:line="240" w:lineRule="auto"/>
              <w:jc w:val="center"/>
              <w:rPr>
                <w:rFonts w:ascii="Times New Roman" w:hAnsi="Times New Roman"/>
                <w:i/>
                <w:iCs/>
                <w:sz w:val="20"/>
                <w:szCs w:val="20"/>
              </w:rPr>
            </w:pPr>
            <w:r w:rsidRPr="00474504">
              <w:rPr>
                <w:rFonts w:ascii="Times New Roman" w:hAnsi="Times New Roman"/>
                <w:i/>
                <w:iCs/>
                <w:sz w:val="20"/>
                <w:szCs w:val="20"/>
              </w:rPr>
              <w:t>410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28 500,0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 за счет средств бюджета города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 1 02 S2190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1 500,0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Капитальные вложения в объекты государственной (муниципальной) собственности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 1 02 S2190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1 500,0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Бюджетные инвестиции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 1 02 S2190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1 500,0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i/>
                <w:iCs/>
                <w:sz w:val="20"/>
                <w:szCs w:val="20"/>
              </w:rPr>
            </w:pPr>
            <w:r w:rsidRPr="00474504">
              <w:rPr>
                <w:rFonts w:ascii="Times New Roman" w:hAnsi="Times New Roman"/>
                <w:i/>
                <w:iCs/>
                <w:sz w:val="20"/>
                <w:szCs w:val="20"/>
              </w:rPr>
              <w:t>в том числе:</w:t>
            </w:r>
          </w:p>
        </w:tc>
        <w:tc>
          <w:tcPr>
            <w:tcW w:w="510" w:type="dxa"/>
            <w:noWrap/>
            <w:vAlign w:val="bottom"/>
          </w:tcPr>
          <w:p w:rsidR="00421630" w:rsidRPr="00474504" w:rsidRDefault="00421630" w:rsidP="00873534">
            <w:pPr>
              <w:spacing w:after="0" w:line="240" w:lineRule="auto"/>
              <w:jc w:val="center"/>
              <w:rPr>
                <w:rFonts w:ascii="Times New Roman" w:hAnsi="Times New Roman"/>
                <w:i/>
                <w:iCs/>
                <w:sz w:val="20"/>
                <w:szCs w:val="20"/>
              </w:rPr>
            </w:pPr>
            <w:r w:rsidRPr="00474504">
              <w:rPr>
                <w:rFonts w:ascii="Times New Roman" w:hAnsi="Times New Roman"/>
                <w:i/>
                <w:iCs/>
                <w:sz w:val="20"/>
                <w:szCs w:val="20"/>
              </w:rPr>
              <w:t> </w:t>
            </w:r>
          </w:p>
        </w:tc>
        <w:tc>
          <w:tcPr>
            <w:tcW w:w="397" w:type="dxa"/>
            <w:noWrap/>
            <w:vAlign w:val="bottom"/>
          </w:tcPr>
          <w:p w:rsidR="00421630" w:rsidRPr="00474504" w:rsidRDefault="00421630" w:rsidP="00873534">
            <w:pPr>
              <w:spacing w:after="0" w:line="240" w:lineRule="auto"/>
              <w:jc w:val="center"/>
              <w:rPr>
                <w:rFonts w:ascii="Times New Roman" w:hAnsi="Times New Roman"/>
                <w:i/>
                <w:iCs/>
                <w:sz w:val="20"/>
                <w:szCs w:val="20"/>
              </w:rPr>
            </w:pPr>
            <w:r w:rsidRPr="00474504">
              <w:rPr>
                <w:rFonts w:ascii="Times New Roman" w:hAnsi="Times New Roman"/>
                <w:i/>
                <w:iCs/>
                <w:sz w:val="20"/>
                <w:szCs w:val="20"/>
              </w:rPr>
              <w:t> </w:t>
            </w:r>
          </w:p>
        </w:tc>
        <w:tc>
          <w:tcPr>
            <w:tcW w:w="454" w:type="dxa"/>
            <w:noWrap/>
            <w:vAlign w:val="bottom"/>
          </w:tcPr>
          <w:p w:rsidR="00421630" w:rsidRPr="00474504" w:rsidRDefault="00421630" w:rsidP="00873534">
            <w:pPr>
              <w:spacing w:after="0" w:line="240" w:lineRule="auto"/>
              <w:jc w:val="center"/>
              <w:rPr>
                <w:rFonts w:ascii="Times New Roman" w:hAnsi="Times New Roman"/>
                <w:i/>
                <w:iCs/>
                <w:sz w:val="20"/>
                <w:szCs w:val="20"/>
              </w:rPr>
            </w:pPr>
            <w:r w:rsidRPr="00474504">
              <w:rPr>
                <w:rFonts w:ascii="Times New Roman" w:hAnsi="Times New Roman"/>
                <w:i/>
                <w:iCs/>
                <w:sz w:val="20"/>
                <w:szCs w:val="20"/>
              </w:rPr>
              <w:t> </w:t>
            </w:r>
          </w:p>
        </w:tc>
        <w:tc>
          <w:tcPr>
            <w:tcW w:w="1361" w:type="dxa"/>
            <w:noWrap/>
            <w:vAlign w:val="bottom"/>
          </w:tcPr>
          <w:p w:rsidR="00421630" w:rsidRPr="00474504" w:rsidRDefault="00421630" w:rsidP="00873534">
            <w:pPr>
              <w:spacing w:after="0" w:line="240" w:lineRule="auto"/>
              <w:jc w:val="center"/>
              <w:rPr>
                <w:rFonts w:ascii="Times New Roman" w:hAnsi="Times New Roman"/>
                <w:i/>
                <w:iCs/>
                <w:sz w:val="20"/>
                <w:szCs w:val="20"/>
              </w:rPr>
            </w:pPr>
            <w:r w:rsidRPr="00474504">
              <w:rPr>
                <w:rFonts w:ascii="Times New Roman" w:hAnsi="Times New Roman"/>
                <w:i/>
                <w:iCs/>
                <w:sz w:val="20"/>
                <w:szCs w:val="20"/>
              </w:rPr>
              <w:t> </w:t>
            </w:r>
          </w:p>
        </w:tc>
        <w:tc>
          <w:tcPr>
            <w:tcW w:w="567" w:type="dxa"/>
            <w:noWrap/>
            <w:vAlign w:val="bottom"/>
          </w:tcPr>
          <w:p w:rsidR="00421630" w:rsidRPr="00474504" w:rsidRDefault="00421630" w:rsidP="00873534">
            <w:pPr>
              <w:spacing w:after="0" w:line="240" w:lineRule="auto"/>
              <w:jc w:val="center"/>
              <w:rPr>
                <w:rFonts w:ascii="Times New Roman" w:hAnsi="Times New Roman"/>
                <w:i/>
                <w:iCs/>
                <w:sz w:val="20"/>
                <w:szCs w:val="20"/>
              </w:rPr>
            </w:pPr>
            <w:r w:rsidRPr="00474504">
              <w:rPr>
                <w:rFonts w:ascii="Times New Roman" w:hAnsi="Times New Roman"/>
                <w:i/>
                <w:iCs/>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w:t>
            </w:r>
          </w:p>
        </w:tc>
      </w:tr>
      <w:tr w:rsidR="00421630" w:rsidRPr="00474504" w:rsidTr="00873534">
        <w:trPr>
          <w:cantSplit/>
          <w:trHeight w:val="20"/>
        </w:trPr>
        <w:tc>
          <w:tcPr>
            <w:tcW w:w="10035" w:type="dxa"/>
            <w:vAlign w:val="bottom"/>
          </w:tcPr>
          <w:p w:rsidR="00421630" w:rsidRPr="00474504" w:rsidRDefault="00421630" w:rsidP="00873534">
            <w:pPr>
              <w:spacing w:after="0" w:line="240" w:lineRule="auto"/>
              <w:rPr>
                <w:rFonts w:ascii="Times New Roman" w:hAnsi="Times New Roman"/>
                <w:i/>
                <w:iCs/>
                <w:sz w:val="20"/>
                <w:szCs w:val="20"/>
              </w:rPr>
            </w:pPr>
            <w:r w:rsidRPr="00474504">
              <w:rPr>
                <w:rFonts w:ascii="Times New Roman" w:hAnsi="Times New Roman"/>
                <w:i/>
                <w:iCs/>
                <w:sz w:val="20"/>
                <w:szCs w:val="20"/>
              </w:rPr>
              <w:t>Реконструкция ВОС-3 г. Пыть-Ях</w:t>
            </w:r>
          </w:p>
        </w:tc>
        <w:tc>
          <w:tcPr>
            <w:tcW w:w="510" w:type="dxa"/>
            <w:noWrap/>
            <w:vAlign w:val="bottom"/>
          </w:tcPr>
          <w:p w:rsidR="00421630" w:rsidRPr="00474504" w:rsidRDefault="00421630" w:rsidP="00873534">
            <w:pPr>
              <w:spacing w:after="0" w:line="240" w:lineRule="auto"/>
              <w:jc w:val="center"/>
              <w:rPr>
                <w:rFonts w:ascii="Times New Roman" w:hAnsi="Times New Roman"/>
                <w:i/>
                <w:iCs/>
                <w:sz w:val="20"/>
                <w:szCs w:val="20"/>
              </w:rPr>
            </w:pPr>
            <w:r w:rsidRPr="00474504">
              <w:rPr>
                <w:rFonts w:ascii="Times New Roman" w:hAnsi="Times New Roman"/>
                <w:i/>
                <w:iCs/>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i/>
                <w:iCs/>
                <w:sz w:val="20"/>
                <w:szCs w:val="20"/>
              </w:rPr>
            </w:pPr>
            <w:r w:rsidRPr="00474504">
              <w:rPr>
                <w:rFonts w:ascii="Times New Roman" w:hAnsi="Times New Roman"/>
                <w:i/>
                <w:iCs/>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i/>
                <w:iCs/>
                <w:sz w:val="20"/>
                <w:szCs w:val="20"/>
              </w:rPr>
            </w:pPr>
            <w:r w:rsidRPr="00474504">
              <w:rPr>
                <w:rFonts w:ascii="Times New Roman" w:hAnsi="Times New Roman"/>
                <w:i/>
                <w:iCs/>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i/>
                <w:iCs/>
                <w:sz w:val="20"/>
                <w:szCs w:val="20"/>
              </w:rPr>
            </w:pPr>
            <w:r w:rsidRPr="00474504">
              <w:rPr>
                <w:rFonts w:ascii="Times New Roman" w:hAnsi="Times New Roman"/>
                <w:i/>
                <w:iCs/>
                <w:sz w:val="20"/>
                <w:szCs w:val="20"/>
              </w:rPr>
              <w:t>09 1 02 S2190</w:t>
            </w:r>
          </w:p>
        </w:tc>
        <w:tc>
          <w:tcPr>
            <w:tcW w:w="567" w:type="dxa"/>
            <w:noWrap/>
            <w:vAlign w:val="bottom"/>
          </w:tcPr>
          <w:p w:rsidR="00421630" w:rsidRPr="00474504" w:rsidRDefault="00421630" w:rsidP="00873534">
            <w:pPr>
              <w:spacing w:after="0" w:line="240" w:lineRule="auto"/>
              <w:jc w:val="center"/>
              <w:rPr>
                <w:rFonts w:ascii="Times New Roman" w:hAnsi="Times New Roman"/>
                <w:i/>
                <w:iCs/>
                <w:sz w:val="20"/>
                <w:szCs w:val="20"/>
              </w:rPr>
            </w:pPr>
            <w:r w:rsidRPr="00474504">
              <w:rPr>
                <w:rFonts w:ascii="Times New Roman" w:hAnsi="Times New Roman"/>
                <w:i/>
                <w:iCs/>
                <w:sz w:val="20"/>
                <w:szCs w:val="20"/>
              </w:rPr>
              <w:t>410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1 500,0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"Федеральный проект "Чистая вода"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 1 G5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67 277,0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Строительство и реконструкция (модернизация) объектов питьевого водоснабжения</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 1 G5 52430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67 277,0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Капитальные вложения в объекты государственной (муниципальной) собственности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 1 G5 52430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67 277,0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Бюджетные инвестиции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 1 G5 52430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67 277,0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i/>
                <w:iCs/>
                <w:sz w:val="20"/>
                <w:szCs w:val="20"/>
              </w:rPr>
            </w:pPr>
            <w:r w:rsidRPr="00474504">
              <w:rPr>
                <w:rFonts w:ascii="Times New Roman" w:hAnsi="Times New Roman"/>
                <w:i/>
                <w:iCs/>
                <w:sz w:val="20"/>
                <w:szCs w:val="20"/>
              </w:rPr>
              <w:t>в том числе:</w:t>
            </w:r>
          </w:p>
        </w:tc>
        <w:tc>
          <w:tcPr>
            <w:tcW w:w="510" w:type="dxa"/>
            <w:noWrap/>
            <w:vAlign w:val="bottom"/>
          </w:tcPr>
          <w:p w:rsidR="00421630" w:rsidRPr="00474504" w:rsidRDefault="00421630" w:rsidP="00873534">
            <w:pPr>
              <w:spacing w:after="0" w:line="240" w:lineRule="auto"/>
              <w:jc w:val="center"/>
              <w:rPr>
                <w:rFonts w:ascii="Times New Roman" w:hAnsi="Times New Roman"/>
                <w:i/>
                <w:iCs/>
                <w:sz w:val="20"/>
                <w:szCs w:val="20"/>
              </w:rPr>
            </w:pPr>
            <w:r w:rsidRPr="00474504">
              <w:rPr>
                <w:rFonts w:ascii="Times New Roman" w:hAnsi="Times New Roman"/>
                <w:i/>
                <w:iCs/>
                <w:sz w:val="20"/>
                <w:szCs w:val="20"/>
              </w:rPr>
              <w:t> </w:t>
            </w:r>
          </w:p>
        </w:tc>
        <w:tc>
          <w:tcPr>
            <w:tcW w:w="397" w:type="dxa"/>
            <w:noWrap/>
            <w:vAlign w:val="bottom"/>
          </w:tcPr>
          <w:p w:rsidR="00421630" w:rsidRPr="00474504" w:rsidRDefault="00421630" w:rsidP="00873534">
            <w:pPr>
              <w:spacing w:after="0" w:line="240" w:lineRule="auto"/>
              <w:jc w:val="center"/>
              <w:rPr>
                <w:rFonts w:ascii="Times New Roman" w:hAnsi="Times New Roman"/>
                <w:i/>
                <w:iCs/>
                <w:sz w:val="20"/>
                <w:szCs w:val="20"/>
              </w:rPr>
            </w:pPr>
            <w:r w:rsidRPr="00474504">
              <w:rPr>
                <w:rFonts w:ascii="Times New Roman" w:hAnsi="Times New Roman"/>
                <w:i/>
                <w:iCs/>
                <w:sz w:val="20"/>
                <w:szCs w:val="20"/>
              </w:rPr>
              <w:t> </w:t>
            </w:r>
          </w:p>
        </w:tc>
        <w:tc>
          <w:tcPr>
            <w:tcW w:w="454" w:type="dxa"/>
            <w:noWrap/>
            <w:vAlign w:val="bottom"/>
          </w:tcPr>
          <w:p w:rsidR="00421630" w:rsidRPr="00474504" w:rsidRDefault="00421630" w:rsidP="00873534">
            <w:pPr>
              <w:spacing w:after="0" w:line="240" w:lineRule="auto"/>
              <w:jc w:val="center"/>
              <w:rPr>
                <w:rFonts w:ascii="Times New Roman" w:hAnsi="Times New Roman"/>
                <w:i/>
                <w:iCs/>
                <w:sz w:val="20"/>
                <w:szCs w:val="20"/>
              </w:rPr>
            </w:pPr>
            <w:r w:rsidRPr="00474504">
              <w:rPr>
                <w:rFonts w:ascii="Times New Roman" w:hAnsi="Times New Roman"/>
                <w:i/>
                <w:iCs/>
                <w:sz w:val="20"/>
                <w:szCs w:val="20"/>
              </w:rPr>
              <w:t> </w:t>
            </w:r>
          </w:p>
        </w:tc>
        <w:tc>
          <w:tcPr>
            <w:tcW w:w="1361" w:type="dxa"/>
            <w:noWrap/>
            <w:vAlign w:val="bottom"/>
          </w:tcPr>
          <w:p w:rsidR="00421630" w:rsidRPr="00474504" w:rsidRDefault="00421630" w:rsidP="00873534">
            <w:pPr>
              <w:spacing w:after="0" w:line="240" w:lineRule="auto"/>
              <w:jc w:val="center"/>
              <w:rPr>
                <w:rFonts w:ascii="Times New Roman" w:hAnsi="Times New Roman"/>
                <w:i/>
                <w:iCs/>
                <w:sz w:val="20"/>
                <w:szCs w:val="20"/>
              </w:rPr>
            </w:pPr>
            <w:r w:rsidRPr="00474504">
              <w:rPr>
                <w:rFonts w:ascii="Times New Roman" w:hAnsi="Times New Roman"/>
                <w:i/>
                <w:iCs/>
                <w:sz w:val="20"/>
                <w:szCs w:val="20"/>
              </w:rPr>
              <w:t> </w:t>
            </w:r>
          </w:p>
        </w:tc>
        <w:tc>
          <w:tcPr>
            <w:tcW w:w="567" w:type="dxa"/>
            <w:noWrap/>
            <w:vAlign w:val="bottom"/>
          </w:tcPr>
          <w:p w:rsidR="00421630" w:rsidRPr="00474504" w:rsidRDefault="00421630" w:rsidP="00873534">
            <w:pPr>
              <w:spacing w:after="0" w:line="240" w:lineRule="auto"/>
              <w:jc w:val="center"/>
              <w:rPr>
                <w:rFonts w:ascii="Times New Roman" w:hAnsi="Times New Roman"/>
                <w:i/>
                <w:iCs/>
                <w:sz w:val="20"/>
                <w:szCs w:val="20"/>
              </w:rPr>
            </w:pPr>
            <w:r w:rsidRPr="00474504">
              <w:rPr>
                <w:rFonts w:ascii="Times New Roman" w:hAnsi="Times New Roman"/>
                <w:i/>
                <w:iCs/>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w:t>
            </w:r>
          </w:p>
        </w:tc>
      </w:tr>
      <w:tr w:rsidR="00421630" w:rsidRPr="00474504" w:rsidTr="00873534">
        <w:trPr>
          <w:cantSplit/>
          <w:trHeight w:val="20"/>
        </w:trPr>
        <w:tc>
          <w:tcPr>
            <w:tcW w:w="10035" w:type="dxa"/>
            <w:vAlign w:val="bottom"/>
          </w:tcPr>
          <w:p w:rsidR="00421630" w:rsidRPr="00474504" w:rsidRDefault="00421630" w:rsidP="00873534">
            <w:pPr>
              <w:spacing w:after="0" w:line="240" w:lineRule="auto"/>
              <w:rPr>
                <w:rFonts w:ascii="Times New Roman" w:hAnsi="Times New Roman"/>
                <w:i/>
                <w:iCs/>
                <w:sz w:val="20"/>
                <w:szCs w:val="20"/>
              </w:rPr>
            </w:pPr>
            <w:r w:rsidRPr="00474504">
              <w:rPr>
                <w:rFonts w:ascii="Times New Roman" w:hAnsi="Times New Roman"/>
                <w:i/>
                <w:iCs/>
                <w:sz w:val="20"/>
                <w:szCs w:val="20"/>
              </w:rPr>
              <w:t>Реконструкция ВОС-3 г. Пыть-Ях</w:t>
            </w:r>
          </w:p>
        </w:tc>
        <w:tc>
          <w:tcPr>
            <w:tcW w:w="510" w:type="dxa"/>
            <w:noWrap/>
            <w:vAlign w:val="bottom"/>
          </w:tcPr>
          <w:p w:rsidR="00421630" w:rsidRPr="00474504" w:rsidRDefault="00421630" w:rsidP="00873534">
            <w:pPr>
              <w:spacing w:after="0" w:line="240" w:lineRule="auto"/>
              <w:jc w:val="center"/>
              <w:rPr>
                <w:rFonts w:ascii="Times New Roman" w:hAnsi="Times New Roman"/>
                <w:i/>
                <w:iCs/>
                <w:sz w:val="20"/>
                <w:szCs w:val="20"/>
              </w:rPr>
            </w:pPr>
            <w:r w:rsidRPr="00474504">
              <w:rPr>
                <w:rFonts w:ascii="Times New Roman" w:hAnsi="Times New Roman"/>
                <w:i/>
                <w:iCs/>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i/>
                <w:iCs/>
                <w:sz w:val="20"/>
                <w:szCs w:val="20"/>
              </w:rPr>
            </w:pPr>
            <w:r w:rsidRPr="00474504">
              <w:rPr>
                <w:rFonts w:ascii="Times New Roman" w:hAnsi="Times New Roman"/>
                <w:i/>
                <w:iCs/>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i/>
                <w:iCs/>
                <w:sz w:val="20"/>
                <w:szCs w:val="20"/>
              </w:rPr>
            </w:pPr>
            <w:r w:rsidRPr="00474504">
              <w:rPr>
                <w:rFonts w:ascii="Times New Roman" w:hAnsi="Times New Roman"/>
                <w:i/>
                <w:iCs/>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i/>
                <w:iCs/>
                <w:sz w:val="20"/>
                <w:szCs w:val="20"/>
              </w:rPr>
            </w:pPr>
            <w:r w:rsidRPr="00474504">
              <w:rPr>
                <w:rFonts w:ascii="Times New Roman" w:hAnsi="Times New Roman"/>
                <w:i/>
                <w:iCs/>
                <w:sz w:val="20"/>
                <w:szCs w:val="20"/>
              </w:rPr>
              <w:t>09 1 G5 52430</w:t>
            </w:r>
          </w:p>
        </w:tc>
        <w:tc>
          <w:tcPr>
            <w:tcW w:w="567" w:type="dxa"/>
            <w:noWrap/>
            <w:vAlign w:val="bottom"/>
          </w:tcPr>
          <w:p w:rsidR="00421630" w:rsidRPr="00474504" w:rsidRDefault="00421630" w:rsidP="00873534">
            <w:pPr>
              <w:spacing w:after="0" w:line="240" w:lineRule="auto"/>
              <w:jc w:val="center"/>
              <w:rPr>
                <w:rFonts w:ascii="Times New Roman" w:hAnsi="Times New Roman"/>
                <w:i/>
                <w:iCs/>
                <w:sz w:val="20"/>
                <w:szCs w:val="20"/>
              </w:rPr>
            </w:pPr>
            <w:r w:rsidRPr="00474504">
              <w:rPr>
                <w:rFonts w:ascii="Times New Roman" w:hAnsi="Times New Roman"/>
                <w:i/>
                <w:iCs/>
                <w:sz w:val="20"/>
                <w:szCs w:val="20"/>
              </w:rPr>
              <w:t>410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67 277,0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09 3 00 00000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337 459,2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09 3 01 00000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32 429,5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09 3 01 82591</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27 565,1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бюджетные ассигнования</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09 3 01 82591</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800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27 565,1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09 3 01 82591</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810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27 565,1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 3 01 S2591</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4 864,4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бюджетные ассигнования</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 3 01 S2591</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800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4 864,4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 3 01 S2591</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810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4 864,4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"Поддержка мероприятий, предусматривающих финансирование инвестиционных проектов в сфере жилищно-коммунального хозяйства, реализуемых на основе концессионных соглашений"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09 3 02 00000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4 980,0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09 3 02 99990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4 980,0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09 3 02 99990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4 980,0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09 3 02 99990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4 980,0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"Оказание финансовой помощи в целях предупреждения банкротства и восстановления платежеспособности муниципальных унитарных предприятий города"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09 3 03 00000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282 319,6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09 3 03 61100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15 093,5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бюджетные ассигнования</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09 3 03 61100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800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15 093,5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09 3 03 61100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810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15 093,5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Погашение задолженности за потребленные топливно-энергетические ресурсы за счет средств резервного фонда Правительства Ханты-Мансийского автономного округа-Югры</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09 3 03 85151</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234 506,5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бюджетные ассигнования</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09 3 03 85151</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800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234 506,5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09 3 03 85151</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810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234 506,5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Погашение задолженности муниципального унитарного предприятия "Управление городского хозяйства" муниципального образования город Пыть-Ях по заработной плате за счет средств резервного фонда Правительства Ханты-Мансийского автономного округа-Югры</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09 3 03 85152</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32 719,6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бюджетные ассигнования</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09 3 03 85152</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800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32 719,6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09 3 03 85152</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810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32 719,6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"Финансовое обеспечение затрат на приобретение топлива для обеспечения нормативного запаса топлива на источниках тепловой энергии, расположенных на территории города Пыть-Яха"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09 3 04 00000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17 730,1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09 3 04 61100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17 730,1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бюджетные ассигнования</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09 3 04 61100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800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17 730,1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09 3 04 61100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810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17 730,1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Муниципальная программа "Управление муниципальным имуществом города Пыть -Яха"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19 0 00 00000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1 644,6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"Повышение эффективности системы управления муниципальным имуществом"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19 1 00 00000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1 644,6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19 1 02 00000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1 644,6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Строительство и реконструкция объектов муниципальной собственности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19 1 02 42110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1 644,6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Капитальные вложения в объекты государственной (муниципальной) собственности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19 1 02 42110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1 644,6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Бюджетные инвестиции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19 1 02 42110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1 644,6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i/>
                <w:iCs/>
                <w:sz w:val="20"/>
                <w:szCs w:val="20"/>
              </w:rPr>
            </w:pPr>
            <w:r w:rsidRPr="00474504">
              <w:rPr>
                <w:rFonts w:ascii="Times New Roman" w:hAnsi="Times New Roman"/>
                <w:i/>
                <w:iCs/>
                <w:sz w:val="20"/>
                <w:szCs w:val="20"/>
              </w:rPr>
              <w:t>в том числе:</w:t>
            </w:r>
          </w:p>
        </w:tc>
        <w:tc>
          <w:tcPr>
            <w:tcW w:w="510" w:type="dxa"/>
            <w:noWrap/>
            <w:vAlign w:val="bottom"/>
          </w:tcPr>
          <w:p w:rsidR="00421630" w:rsidRPr="00474504" w:rsidRDefault="00421630" w:rsidP="00873534">
            <w:pPr>
              <w:spacing w:after="0" w:line="240" w:lineRule="auto"/>
              <w:jc w:val="center"/>
              <w:rPr>
                <w:rFonts w:ascii="Times New Roman" w:hAnsi="Times New Roman"/>
                <w:i/>
                <w:iCs/>
                <w:sz w:val="20"/>
                <w:szCs w:val="20"/>
              </w:rPr>
            </w:pPr>
            <w:r w:rsidRPr="00474504">
              <w:rPr>
                <w:rFonts w:ascii="Times New Roman" w:hAnsi="Times New Roman"/>
                <w:i/>
                <w:iCs/>
                <w:sz w:val="20"/>
                <w:szCs w:val="20"/>
              </w:rPr>
              <w:t> </w:t>
            </w:r>
          </w:p>
        </w:tc>
        <w:tc>
          <w:tcPr>
            <w:tcW w:w="397" w:type="dxa"/>
            <w:noWrap/>
            <w:vAlign w:val="bottom"/>
          </w:tcPr>
          <w:p w:rsidR="00421630" w:rsidRPr="00474504" w:rsidRDefault="00421630" w:rsidP="00873534">
            <w:pPr>
              <w:spacing w:after="0" w:line="240" w:lineRule="auto"/>
              <w:jc w:val="center"/>
              <w:rPr>
                <w:rFonts w:ascii="Times New Roman" w:hAnsi="Times New Roman"/>
                <w:i/>
                <w:iCs/>
                <w:sz w:val="20"/>
                <w:szCs w:val="20"/>
              </w:rPr>
            </w:pPr>
            <w:r w:rsidRPr="00474504">
              <w:rPr>
                <w:rFonts w:ascii="Times New Roman" w:hAnsi="Times New Roman"/>
                <w:i/>
                <w:iCs/>
                <w:sz w:val="20"/>
                <w:szCs w:val="20"/>
              </w:rPr>
              <w:t> </w:t>
            </w:r>
          </w:p>
        </w:tc>
        <w:tc>
          <w:tcPr>
            <w:tcW w:w="454" w:type="dxa"/>
            <w:noWrap/>
            <w:vAlign w:val="bottom"/>
          </w:tcPr>
          <w:p w:rsidR="00421630" w:rsidRPr="00474504" w:rsidRDefault="00421630" w:rsidP="00873534">
            <w:pPr>
              <w:spacing w:after="0" w:line="240" w:lineRule="auto"/>
              <w:jc w:val="center"/>
              <w:rPr>
                <w:rFonts w:ascii="Times New Roman" w:hAnsi="Times New Roman"/>
                <w:i/>
                <w:iCs/>
                <w:sz w:val="20"/>
                <w:szCs w:val="20"/>
              </w:rPr>
            </w:pPr>
            <w:r w:rsidRPr="00474504">
              <w:rPr>
                <w:rFonts w:ascii="Times New Roman" w:hAnsi="Times New Roman"/>
                <w:i/>
                <w:iCs/>
                <w:sz w:val="20"/>
                <w:szCs w:val="20"/>
              </w:rPr>
              <w:t> </w:t>
            </w:r>
          </w:p>
        </w:tc>
        <w:tc>
          <w:tcPr>
            <w:tcW w:w="1361" w:type="dxa"/>
            <w:noWrap/>
            <w:vAlign w:val="bottom"/>
          </w:tcPr>
          <w:p w:rsidR="00421630" w:rsidRPr="00474504" w:rsidRDefault="00421630" w:rsidP="00873534">
            <w:pPr>
              <w:spacing w:after="0" w:line="240" w:lineRule="auto"/>
              <w:jc w:val="center"/>
              <w:rPr>
                <w:rFonts w:ascii="Times New Roman" w:hAnsi="Times New Roman"/>
                <w:i/>
                <w:iCs/>
                <w:sz w:val="20"/>
                <w:szCs w:val="20"/>
              </w:rPr>
            </w:pPr>
            <w:r w:rsidRPr="00474504">
              <w:rPr>
                <w:rFonts w:ascii="Times New Roman" w:hAnsi="Times New Roman"/>
                <w:i/>
                <w:iCs/>
                <w:sz w:val="20"/>
                <w:szCs w:val="20"/>
              </w:rPr>
              <w:t> </w:t>
            </w:r>
          </w:p>
        </w:tc>
        <w:tc>
          <w:tcPr>
            <w:tcW w:w="567" w:type="dxa"/>
            <w:noWrap/>
            <w:vAlign w:val="bottom"/>
          </w:tcPr>
          <w:p w:rsidR="00421630" w:rsidRPr="00474504" w:rsidRDefault="00421630" w:rsidP="00873534">
            <w:pPr>
              <w:spacing w:after="0" w:line="240" w:lineRule="auto"/>
              <w:jc w:val="center"/>
              <w:rPr>
                <w:rFonts w:ascii="Times New Roman" w:hAnsi="Times New Roman"/>
                <w:i/>
                <w:iCs/>
                <w:sz w:val="20"/>
                <w:szCs w:val="20"/>
              </w:rPr>
            </w:pPr>
            <w:r w:rsidRPr="00474504">
              <w:rPr>
                <w:rFonts w:ascii="Times New Roman" w:hAnsi="Times New Roman"/>
                <w:i/>
                <w:iCs/>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i/>
                <w:iCs/>
                <w:sz w:val="20"/>
                <w:szCs w:val="20"/>
              </w:rPr>
            </w:pPr>
            <w:r w:rsidRPr="00474504">
              <w:rPr>
                <w:rFonts w:ascii="Times New Roman" w:hAnsi="Times New Roman"/>
                <w:i/>
                <w:iCs/>
                <w:sz w:val="20"/>
                <w:szCs w:val="20"/>
              </w:rPr>
              <w:t>Выполнение работ по устройству периметрального ограждения котельной, микрорайон № 2а "Лесников" в г. Пыть-Ях</w:t>
            </w:r>
          </w:p>
        </w:tc>
        <w:tc>
          <w:tcPr>
            <w:tcW w:w="510" w:type="dxa"/>
            <w:noWrap/>
            <w:vAlign w:val="bottom"/>
          </w:tcPr>
          <w:p w:rsidR="00421630" w:rsidRPr="00474504" w:rsidRDefault="00421630" w:rsidP="00873534">
            <w:pPr>
              <w:spacing w:after="0" w:line="240" w:lineRule="auto"/>
              <w:jc w:val="center"/>
              <w:rPr>
                <w:rFonts w:ascii="Times New Roman" w:hAnsi="Times New Roman"/>
                <w:i/>
                <w:iCs/>
                <w:sz w:val="20"/>
                <w:szCs w:val="20"/>
              </w:rPr>
            </w:pPr>
            <w:r w:rsidRPr="00474504">
              <w:rPr>
                <w:rFonts w:ascii="Times New Roman" w:hAnsi="Times New Roman"/>
                <w:i/>
                <w:iCs/>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i/>
                <w:iCs/>
                <w:sz w:val="20"/>
                <w:szCs w:val="20"/>
              </w:rPr>
            </w:pPr>
            <w:r w:rsidRPr="00474504">
              <w:rPr>
                <w:rFonts w:ascii="Times New Roman" w:hAnsi="Times New Roman"/>
                <w:i/>
                <w:iCs/>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i/>
                <w:iCs/>
                <w:sz w:val="20"/>
                <w:szCs w:val="20"/>
              </w:rPr>
            </w:pPr>
            <w:r w:rsidRPr="00474504">
              <w:rPr>
                <w:rFonts w:ascii="Times New Roman" w:hAnsi="Times New Roman"/>
                <w:i/>
                <w:iCs/>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i/>
                <w:iCs/>
                <w:sz w:val="20"/>
                <w:szCs w:val="20"/>
              </w:rPr>
            </w:pPr>
            <w:r w:rsidRPr="00474504">
              <w:rPr>
                <w:rFonts w:ascii="Times New Roman" w:hAnsi="Times New Roman"/>
                <w:i/>
                <w:iCs/>
                <w:sz w:val="20"/>
                <w:szCs w:val="20"/>
              </w:rPr>
              <w:t>19 1 02 42110</w:t>
            </w:r>
          </w:p>
        </w:tc>
        <w:tc>
          <w:tcPr>
            <w:tcW w:w="567" w:type="dxa"/>
            <w:noWrap/>
            <w:vAlign w:val="bottom"/>
          </w:tcPr>
          <w:p w:rsidR="00421630" w:rsidRPr="00474504" w:rsidRDefault="00421630" w:rsidP="00873534">
            <w:pPr>
              <w:spacing w:after="0" w:line="240" w:lineRule="auto"/>
              <w:jc w:val="center"/>
              <w:rPr>
                <w:rFonts w:ascii="Times New Roman" w:hAnsi="Times New Roman"/>
                <w:i/>
                <w:iCs/>
                <w:sz w:val="20"/>
                <w:szCs w:val="20"/>
              </w:rPr>
            </w:pPr>
            <w:r w:rsidRPr="00474504">
              <w:rPr>
                <w:rFonts w:ascii="Times New Roman" w:hAnsi="Times New Roman"/>
                <w:i/>
                <w:iCs/>
                <w:sz w:val="20"/>
                <w:szCs w:val="20"/>
              </w:rPr>
              <w:t>410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1 644,6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Благоустройство</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103 321,2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09 0 00 00000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33 453,3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"Формирование комфортной городской среды"</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09 6 00 00000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33 453,3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"Благоустройство городских территорий"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09 6 02 00000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23 784,7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09 6 02 99990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23 784,7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09 6 02 99990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23 784,7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09 6 02 99990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23 784,7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"Федеральный проект "Формирование комфортной городской среды"</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 6 F2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9 668,6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Благоустройство территорий муниципальных образований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 6 F2 82600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633,8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 6 F2 82600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633,8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 6 F2 82600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633,8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 6 F2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8 923,0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 6 F2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8 923,0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 6 F2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8 923,0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Благоустройство территорий муниципальных образований за счет средств бюджета города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 6 F2 S2600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111,8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 6 F2 S2600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111,8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 6 F2 S2600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111,8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Муниципальная программа "Экологическая безопасность города Пыть-Яха"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13 0 00 00000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4 859,0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13 2 00 00000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4 859,0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"Содержание контейнерных площадок, находящихся в муниципальной собственности"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13 2 04 00000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4 859,0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Приобретение контейнеров для размещения в местах (площадках) и обустройство мест (площадок) накопления твердых коммунальных отходов за счет средств резервного фонда Правительства Ханты-Мансийского автономного округа - Югры</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13 2 04 85154</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4 859,0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13 2 04 85154</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4 859,0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13 2 04 85154</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4 859,0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21 0 00 00000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65 008,9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"Организация освещения улиц, территорий микрорайонов"</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21 0 01 00000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16 556,0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21 0 01 99990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16 556,0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21 0 01 99990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16 556,0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21 0 01 99990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16 556,0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21 0 02 00000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6 955,3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21 0 02 99990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6 955,3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21 0 02 99990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6 955,3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21 0 02 99990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6 955,3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"Содержание мест захоронения"</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21 0 03 00000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7 027,6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деятельности (оказание услуг) муниципальных учреждений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21 0 03 00590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7 027,6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21 0 03 00590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7 027,6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21 0 03 00590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7 027,6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21 0 04 00000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6 079,0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21 0 04 99990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6 079,0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21 0 04 99990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6 079,0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21 0 04 99990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6 079,0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"Летнее и зимнее содержание городских территорий"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21 0 05 00000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25 236,7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21 0 05 61100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619,2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бюджетные ассигнования</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21 0 05 61100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800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619,2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21 0 05 61100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810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619,2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21 0 05 99990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24 617,5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21 0 05 99990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24 617,5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21 0 05 99990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24 617,5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"Повышение уровня культуры населения"</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21 0 06 00000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3 154,3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некоммерческим организациям на реализацию проекта инициативного бюджетирования</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21 0 06 61830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3 154,3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21 0 06 61830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3 154,3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некоммерческим организациям (за исключением государственных (муниципальных) учреждений)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21 0 06 61830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630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3 154,3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Другие вопросы в области жилищно-коммунального хозяйства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42 547,6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19,5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Муниципальная программа "Развитие жилищной сферы в городе Пыть-Яхе"</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08 0 00 00000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11 108,7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19,5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"Содействие развитию жилищного строительства"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08 2 00 00000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11 089,2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"Реализация полномочий в области жилищного строительства"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08 2 06 00000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11 089,2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08 2 06 82673</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11 089,2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бюджетные ассигнования</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08 2 06 82673</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800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11 089,2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08 2 06 82673</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810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11 089,2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08 3 00 00000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19,5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19,5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08 3 05 00000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19,5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19,5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08 3 05 84220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19,5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19,5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08 3 05 84220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19,5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19,5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государственных (муниципальных) органов</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08 3 05 84220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19,5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19,5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Муниципальная программа "Управление муниципальным имуществом города Пыть -Яха"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19 0 00 00000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2 533,5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"Повышение эффективности системы управления муниципальным имуществом"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19 1 00 00000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2 533,5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19 1 02 00000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2 533,5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19 1 02 61100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2 533,5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бюджетные ассигнования</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19 1 02 61100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800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2 533,5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19 1 02 61100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810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2 533,5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Муниципальная программа "Развитие муниципальной службы в городе Пыть-Яхе"</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20 0 00 00000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28 905,4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28 905,4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28 905,4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функций органов местного самоуправления городского округа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20 4 01 02040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28 905,4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20 4 01 02040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28 905,4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государственных (муниципальных) органов</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20 4 01 02040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28 905,4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Охрана окружающей среды</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1 624,4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116,4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Охрана объектов растительного и животного мира и среды их обитания</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343,0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Муниципальная программа "Экологическая безопасность города Пыть-Яха"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13 0 00 00000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343,0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13 1 00 00000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343,0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13 1 03 00000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343,0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13 1 03 99990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343,0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13 1 03 99990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334,0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13 1 03 99990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334,0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Социальное обеспечение и иные выплаты населению</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13 1 03 99990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300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9,0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Премии и гранты</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13 1 03 99990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350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9,0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Другие вопросы в области охраны окружающей среды</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1 281,4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116,4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Муниципальная программа "Экологическая безопасность города Пыть-Яха"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13 0 00 00000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1 281,4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116,4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13 2 00 00000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1 281,4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116,4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13 2 03 00000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116,4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116,4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13 2 03 84290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116,4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116,4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13 2 03 84290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109,4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109,4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государственных (муниципальных) органов</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13 2 03 84290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109,4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109,4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13 2 03 84290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7,0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7,0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13 2 03 84290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7,0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7,0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"Содержание контейнерных площадок, находящихся в муниципальной собственности"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13 2 04 00000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552,0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13 2 04 99990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552,0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13 2 04 99990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552,0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13 2 04 99990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552,0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13 2 05 00000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613,0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13 2 05 99990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613,0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13 2 05 99990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613,0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13 2 05 99990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613,0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Образование</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1 762 565,2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1 212 133,1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Дошкольное образование</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653 818,7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473 879,5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Муниципальная программа "Развитие образования в городе Пыть-Яхе"</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01 0 00 00000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653 818,7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473 879,5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"Общее образование. Дополнительное образование детей"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01 1 00 00000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600 051,2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473 580,5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01 1 05 00000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600 051,2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473 580,5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деятельности (оказание услуг) муниципальных учреждений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01 1 05 00590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126 470,7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01 1 05 00590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126 470,7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01 1 05 00590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126 470,7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На реализацию программ дошкольного образования муниципальным образовательным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01 1 05 84301</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473 580,5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473 580,5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01 1 05 84301</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473 580,5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473 580,5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01 1 05 84301</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473 580,5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473 580,5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"Ресурсное обеспечение в сфере образования, науки и молодежной политики"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01 4 00 00000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53 767,5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299,0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01 4 01 00000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299,0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299,0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01 4 01 84050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299,0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299,0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01 4 01 84050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299,0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299,0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01 4 01 84050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299,0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299,0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01 4 03 00000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53 468,5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Оснащение объектов капитального строительства, реконструкции средствами обучения и воспитания, необходимыми для реализации образовательных программ, соответствующими современным условиям обучения общего образования, включая дошкольное</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01 4 03 82540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47 851,6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01 4 03 82540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47 851,6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01 4 03 82540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47 851,6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01 4 03 85160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300,0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01 4 03 85160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300,0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01 4 03 85160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300,0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Оснащение объектов капитального строительства, реконструкции средствами обучения и воспитания, необходимыми для реализации образовательных программ, соответствующими современным условиям обучения общего образования, включая дошкольное за счет средств бюджета города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4 03 S2540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5 316,9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4 03 S2540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5 316,9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4 03 S2540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5 316,9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Общее образование</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843 380,5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727 880,7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Муниципальная программа "Развитие образования в городе Пыть-Яхе"</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01 0 00 00000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843 380,5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727 880,7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"Общее образование. Дополнительное образование детей"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01 1 00 00000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789 732,3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678 742,1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"Развитие системы дошкольного и общего образования"</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01 1 01 00000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4 425,1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01 1 01 99990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4 425,1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01 1 01 99990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4 425,1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бюджетным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01 1 01 99990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1 812,8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01 1 01 99990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2 612,3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01 1 05 00000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785 157,2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678 742,1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деятельности (оказание услуг) муниципальных учреждений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01 1 05 00590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65 837,6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01 1 05 00590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1 604,4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01 1 05 00590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1 604,4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01 1 05 00590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64 233,2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бюджетным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01 1 05 00590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57 833,4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01 1 05 00590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6 399,8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Дополнительное финансовое обеспечение мероприятий по организации питания обучающихся</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01 1 05 20010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40 577,5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01 1 05 20010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40 577,5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бюджетным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01 1 05 20010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36 896,0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01 1 05 20010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3 681,5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01 1 05 84303</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677 087,1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677 087,1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01 1 05 84303</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677 087,1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677 087,1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бюджетным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01 1 05 84303</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574 232,7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574 232,7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01 1 05 84303</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102 854,4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102 854,4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01 1 05 84305</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1 655,0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1 655,0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01 1 05 84305</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1 655,0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1 655,0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бюджетным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01 1 05 84305</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1 605,7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1 605,7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01 1 05 84305</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49,3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49,3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"Федеральный проект "Учитель будущего"</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1 E5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150,0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1 E5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150,0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1 E5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150,0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бюджетным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1 E5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150,0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"Ресурсное обеспечение в сфере образования, науки и молодежной политики"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01 4 00 00000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53 648,2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49 138,6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01 4 01 00000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49 138,6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49 138,6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01 4 01 84030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49 138,6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49 138,6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01 4 01 84030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49 138,6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49 138,6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бюджетным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01 4 01 84030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44 833,4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44 833,4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01 4 01 84030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4 305,2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4 305,2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01 4 02 00000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3 409,6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деятельности (оказание услуг) муниципальных учреждений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01 4 02 00590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3 409,6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01 4 02 00590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3 409,6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бюджетным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01 4 02 00590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3 409,6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01 4 03 00000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1 100,0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01 4 03 85160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1 100,0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01 4 03 85160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1 100,0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бюджетным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01 4 03 85160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1 100,0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Дополнительное образование детей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126 834,2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Муниципальная программа "Развитие образования в городе Пыть-Яхе"</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01 0 00 00000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50 625,9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"Общее образование. Дополнительное образование детей"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01 1 00 00000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47 607,4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01 1 07 00000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4 000,0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01 1 07 61810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4 000,0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01 1 07 61810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4 000,0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некоммерческим организациям (за исключением государственных (муниципальных) учреждений)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01 1 07 61810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630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4 000,0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"Федеральный проект "Успех каждого ребенка"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1 E2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43 607,4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деятельности (оказание услуг) муниципальных учреждений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1 E2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39 445,2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1 E2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39 445,2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1 E2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39 445,2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1 E2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4 162,2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1 E2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4 162,2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1 E2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4 162,2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01 2 00 00000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950,0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"Федеральный проект "Цифровая образовательная среда"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2 E4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950,0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2 E4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950,0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2 E4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950,0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2 E4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950,0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"Ресурсное обеспечение в сфере образования, науки и молодежной политики"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01 4 00 00000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2 068,5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01 4 02 00000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1 468,5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деятельности (оказание услуг) муниципальных учреждений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01 4 02 00590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130,5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01 4 02 00590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130,5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01 4 02 00590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130,5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01 4 02 99990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1 338,0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01 4 02 99990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1 338,0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01 4 02 99990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1 338,0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01 4 03 00000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600,0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01 4 03 85160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600,0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01 4 03 85160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600,0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01 4 03 85160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600,0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Муниципальная программа "Культурное пространство города Пыть-Яха"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04 0 00 00000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76 208,3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"Модернизация и развитие учреждений и организаций культуры"</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04 1 00 00000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7 155,3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"Укрепление материально-технической базы учреждений культуры"</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04 1 05 00000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7 155,3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 xml:space="preserve">Реализация мероприятий </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04 1 05 99990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7 155,3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04 1 05 99990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7 155,3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04 1 05 99990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7 155,3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"Поддержка творческих инициатив, способствующих самореализации населения"</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04 2 00 00000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69 053,0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"Поддержка одаренных детей и молодежи, развитие художественного образования"</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04 2 01 00000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69 053,0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деятельности (оказание услуг) муниципальных учреждений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04 2 01 00590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68 953,0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04 2 01 00590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68 953,0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бюджетным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04 2 01 00590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68 953,0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04 2 01 85160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100,0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04 2 01 85160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100,0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бюджетным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04 2 01 85160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100,0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Молодежная политика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114 011,1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8 812,9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Муниципальная программа "Развитие образования в городе Пыть-Яхе"</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01 0 00 00000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114 011,1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8 812,9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"Общее образование. Дополнительное образование детей"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01 1 00 00000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7 331,3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"Организация летнего отдыха и оздоровления детей и молодежи"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01 1 06 00000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7 331,3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Мероприятия по организации отдыха и оздоровления детей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01 1 06 20020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2 817,7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01 1 06 20020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2 817,7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бюджетным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01 1 06 20020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2 572,8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01 1 06 20020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244,8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01 1 06 82050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3 159,4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01 1 06 82050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3 159,4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бюджетным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01 1 06 82050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2 910,8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01 1 06 82050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248,6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1 06 S2050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1 354,2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1 06 S2050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1 354,2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бюджетным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1 06 S2050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1 247,6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1 06 S2050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106,6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"Молодежь Югры и допризывная подготовка"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01 3 00 00000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96 586,9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01 3 01 00000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34 517,9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деятельности (оказание услуг) муниципальных учреждений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01 3 01 00590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34 517,9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01 3 01 00590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34 517,9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бюджетным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01 3 01 00590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34 517,9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01 3 03 00000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62 029,0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деятельности (оказание услуг) муниципальных учреждений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01 3 03 00590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62 029,0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01 3 03 00590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62 029,0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01 3 03 00590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62 029,0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Федеральный проект "Социальная активность"</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3 E8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деятельности (оказание услуг) муниципальных учреждений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3 E8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3 E8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3 E8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"Ресурсное обеспечение в сфере образования, науки и молодежной политики"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01 4 00 00000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10 092,9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8 812,9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01 4 01 00000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8 812,9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8 812,9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01 4 01 84080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8 812,9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8 812,9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01 4 01 84080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8 812,9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8 812,9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бюджетным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01 4 01 84080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8 812,9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8 812,9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01 4 02 00000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1 180,0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деятельности (оказание услуг) муниципальных учреждений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01 4 02 00590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1 180,0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01 4 02 00590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1 180,0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01 4 02 00590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1 180,0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01 4 03 00000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100,0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01 4 03 85160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100,0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01 4 03 85160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100,0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01 4 03 85160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100,0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Другие вопросы в области образования</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24 520,7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1 560,0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Муниципальная программа "Развитие образования в городе Пыть-Яхе"</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01 0 00 00000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1 560,0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1 560,0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"Ресурсное обеспечение в сфере образования, науки и молодежной политики"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01 4 00 00000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1 560,0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1 560,0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01 4 01 00000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1 560,0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1 560,0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01 4 01 84050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1 560,0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1 560,0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01 4 01 84050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1 560,0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1 560,0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казенных учреждений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01 4 01 84050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1 560,0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1 560,0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11 0 00 00000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80,0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11 2 00 00000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80,0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11 2 04 00000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11 2 04 99990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11 2 04 99990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11 2 04 99990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11 2 05 00000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11 2 05 99990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11 2 05 99990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11 2 05 99990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Муниципальная программа "Развитие муниципальной службы в городе Пыть-Яхе"</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20 0 00 00000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22 880,7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22 880,7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22 880,7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функций органов местного самоуправления городского округа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20 4 01 02040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22 880,7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20 4 01 02040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22 880,7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государственных (муниципальных) органов</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07</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20 4 01 02040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22 880,7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Культура, кинематография</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157 282,8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240,1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Культура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151 003,6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Муниципальная программа "Культурное пространство города Пыть-Яха"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04 0 00 00000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151 003,6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"Модернизация и развитие учреждений и организаций культуры"</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04 1 00 00000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73 541,8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"Развитие библиотечного дела"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04 1 01 00000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57 022,5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деятельности (оказание услуг) муниципальных учреждений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04 1 01 00590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56 073,7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04 1 01 00590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56 073,7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04 1 01 00590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56 073,7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Развитие сферы культуры в муниципальных образованиях Ханты-Мансийского автономного округа - Югры</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04 1 01 82520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318,3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04 1 01 82520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318,3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04 1 01 82520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318,3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04 1 01 85160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450,0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04 1 01 85160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450,0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04 1 01 85160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450,0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Поддержка отрасли культуры</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 1 01 L5190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124,4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 1 01 L5190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124,4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 1 01 L5190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124,4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 1 01 S2520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56,2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 1 01 S2520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56,2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 1 01 S2520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56,2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"Развитие музейного дела"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04 1 02 00000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16 293,1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деятельности (оказание услуг) муниципальных учреждений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04 1 02 00590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16 293,1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04 1 02 00590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16 293,1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04 1 02 00590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16 293,1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"Укрепление материально-технической базы учреждений культуры"</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04 1 05 00000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226,2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деятельности (оказание услуг) муниципальных учреждений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04 1 05 00590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226,2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04 1 05 00590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226,2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04 1 05 00590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226,2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"Поддержка творческих инициатив, способствующих самореализации населения"</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04 2 00 00000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77 361,7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"Развитие профессионального искусства"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04 2 02 00000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250,0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деятельности (оказание услуг) муниципальных учреждений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04 2 02 00590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250,0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04 2 02 00590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250,0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04 2 02 00590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250,0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04 2 03 00000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деятельности (оказание услуг) муниципальных учреждений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04 2 03 00590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04 2 03 00590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04 2 03 00590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"Стимулирование культурного разнообразия в муниципальном образовании"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04 2 04 00000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77 081,7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деятельности (оказание услуг) муниципальных учреждений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04 2 04 00590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76 981,7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04 2 04 00590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76 981,7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04 2 04 00590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76 981,7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04 2 04 85160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100,0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04 2 04 85160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100,0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04 2 04 85160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100,0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"Развитие туризма"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04 4 00 00000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100,0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"Поддержка развития внутреннего и въездного туризма"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04 4 01 00000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100,0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04 4 01 99990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100,0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04 4 01 99990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100,0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04 4 01 99990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100,0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Другие вопросы в области культуры, кинематографии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6 279,2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240,1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Муниципальная программа "Культурное пространство города Пыть-Яха"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04 0 00 00000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285,1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240,1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04 3 00 00000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285,1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240,1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"Реализация единой государственной политики в сфере культуры и архивного дела"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04 3 01 00000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45,0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04 3 01 99990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45,0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04 3 01 99990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45,0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04 3 01 99990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45,0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"Развитие архивного дела"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04 3 02 00000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240,1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240,1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04 3 02 84100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240,1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240,1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04 3 02 84100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240,1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240,1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04 3 02 84100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240,1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240,1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Муниципальная программа "Развитие муниципальной службы в городе Пыть-Яхе"</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20 0 00 00000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5 994,1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5 994,1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5 994,1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функций органов местного самоуправления городского округа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20 4 01 02040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5 994,1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20 4 01 02040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5 994,1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государственных (муниципальных) органов</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20 4 01 02040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5 994,1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Здравоохранение</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2 314,7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2 314,7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Другие вопросы в области здравоохранения</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2 314,7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2 314,7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Муниципальная программа "Экологическая безопасность города Пыть-Яха"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13 0 00 00000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2 314,7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2 314,7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"Организация противоэпидемиологических мероприятий"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13 3 00 00000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2 314,7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2 314,7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13 3 01 00000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2 314,7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2 314,7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13 3 01 84280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2 314,7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2 314,7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13 3 01 84280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2 314,7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2 314,7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09</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13 3 01 84280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2 314,7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2 314,7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Социальная политика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387 011,7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83 718,5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Пенсионное обеспечение</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5 147,0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Муниципальная программа "Социальное и демографическое развитие города Пыть-Яха"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02 0 00 00000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5 147,0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"Развитие мер социальной поддержки отдельных категорий граждан"</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02 2 00 00000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5 147,0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"Повышение уровня материального обеспечения граждан"</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02 2 01 00000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5 147,0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Пенсии за выслугу лет</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02 2 01 71010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5 147,0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Социальное обеспечение и иные выплаты населению</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02 2 01 71010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300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5 147,0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Социальные выплаты гражданам, кроме публичных нормативных социальных выплат</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02 2 01 71010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320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5 147,0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Социальное обеспечение населения</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301 157,0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4 565,1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Муниципальная программа "Социальное и демографическое развитие города Пыть-Яха"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02 0 00 00000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811,0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"Развитие мер социальной поддержки отдельных категорий граждан"</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02 2 00 00000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811,0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"Повышение уровня материального обеспечения граждан"</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02 2 01 00000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411,0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Единовременные выплаты неработающим пенсионерам в связи с Юбилеем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02 2 01 71020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Социальное обеспечение и иные выплаты населению</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02 2 01 71020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300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Публичные нормативные выплаты гражданам несоциального характера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02 2 01 71020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330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Денежные выплаты почетным гражданам города Пыть-Яха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02 2 01 72010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351,0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Социальное обеспечение и иные выплаты населению</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02 2 01 72010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300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351,0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Публичные нормативные социальные выплаты гражданам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02 2 01 72010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310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351,0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"Реализация социальных гарантий отдельных категорий граждан"</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02 2 02 00000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400,0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Выплаты единовременной материальной помощи отдельным льготным категориям населения к памятным и праздничным датам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02 2 02 72040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400,0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Социальное обеспечение и иные выплаты населению</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02 2 02 72040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300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400,0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Публичные нормативные социальные выплаты гражданам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02 2 02 72040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310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400,0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Муниципальная программа "Развитие жилищной сферы в городе Пыть-Яхе"</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08 0 00 00000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300 346,0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4 565,1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"Содействие развитию жилищного строительства"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08 2 00 00000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295 780,9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"Ликвидация и расселение приспособленных для проживания строений"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08 2 05 00000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295 780,9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08 2 05 82173</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263 245,0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Социальное обеспечение и иные выплаты населению</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08 2 05 82173</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300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263 245,0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Социальные выплаты гражданам, кроме публичных нормативных социальных выплат</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08 2 05 82173</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320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263 245,0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2 05 S2173</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32 535,9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Социальное обеспечение и иные выплаты населению</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2 05 S2173</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300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32 535,9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Социальные выплаты гражданам, кроме публичных нормативных социальных выплат</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2 05 S2173</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320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32 535,9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08 3 00 00000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4 565,1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4 565,1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08 3 01 00000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4 565,1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4 565,1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08 3 01 51350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3 676,9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3 676,9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Социальное обеспечение и иные выплаты населению</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08 3 01 51350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300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3 676,9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3 676,9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Социальные выплаты гражданам, кроме публичных нормативных социальных выплат</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08 3 01 51350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320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3 676,9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3 676,9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08 3 01 51760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888,2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888,2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Социальное обеспечение и иные выплаты населению</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08 3 01 51760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300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888,2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888,2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Социальные выплаты гражданам, кроме публичных нормативных социальных выплат</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08 3 01 51760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320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888,2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888,2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Охрана семьи и детства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67 995,3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66 441,0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Муниципальная программа "Развитие образования в городе Пыть-Яхе"</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01 0 00 00000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27 006,0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27 006,0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"Ресурсное обеспечение в сфере образования, науки и молодежной политики"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01 4 00 00000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27 006,0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27 006,0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01 4 01 00000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27 006,0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27 006,0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01 4 01 84050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27 006,0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27 006,0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Социальное обеспечение и иные выплаты населению</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01 4 01 84050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300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27 006,0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27 006,0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Публичные нормативные социальные выплаты гражданам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01 4 01 84050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310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27 006,0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27 006,0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Муниципальная программа "Социальное и демографическое развитие города Пыть-Яха"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02 0 00 00000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39 435,0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39 435,0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"Поддержка семьи, материнства и детства"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02 1 00 00000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39 435,0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39 435,0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02 1 02 00000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39 435,0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39 435,0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02 1 02 84060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22 870,4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22 870,4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Социальное обеспечение и иные выплаты населению</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02 1 02 84060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300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22 870,4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22 870,4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Социальные выплаты гражданам, кроме публичных нормативных социальных выплат</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02 1 02 84060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320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22 870,4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22 870,4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02 1 02 84310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16 564,6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16 564,6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Капитальные вложения в объекты государственной (муниципальной) собственности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02 1 02 84310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16 564,6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16 564,6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Бюджетные инвестиции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02 1 02 84310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16 564,6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16 564,6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Муниципальная программа "Развитие жилищной сферы в городе Пыть-Яхе"</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08 0 00 00000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1 554,3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08 3 00 00000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1 554,3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"Обеспечение жильем молодых семей"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08 3 02 00000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1 554,3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 по обеспечению жильем молодых семей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3 02 L4970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1 554,3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Социальное обеспечение и иные выплаты населению</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3 02 L4970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300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1 554,3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Социальные выплаты гражданам, кроме публичных нормативных социальных выплат</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08 3 02 L4970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320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1 554,3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Другие вопросы в области социальной политики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12 712,4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12 712,4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Муниципальная программа "Социальное и демографическое развитие города Пыть-Яха"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02 0 00 00000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12 712,4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12 712,4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"Поддержка семьи, материнства и детства"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02 1 00 00000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12 712,4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12 712,4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02 1 02 00000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12 712,4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12 712,4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Осуществление деятельности по опеке и попечительству</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02 1 02 84070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12 712,4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12 712,4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02 1 02 84070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11 126,7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11 126,7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государственных (муниципальных) органов</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02 1 02 84070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11 126,7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11 126,7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02 1 02 84070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1 066,6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1 066,6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02 1 02 84070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1 066,6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1 066,6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02 1 02 84070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519,1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519,1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некоммерческим организациям (за исключением государственных (муниципальных) учреждений)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06</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02 1 02 84070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630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519,1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519,1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Физическая культура и спорт</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483 956,8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Физическая культура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102 111,7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Муниципальная программа "Развитие физической культуры и спорта в городе Пыть-Яхе"</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05 0 00 00000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102 111,7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05 2 00 00000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102 111,7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«Организация и проведение официальных спортивных мероприятий»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05 2 01 00000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210,4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деятельности (оказание услуг) муниципальных учреждений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05 2 01 00590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210,4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05 2 01 00590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210,4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бюджетным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05 2 01 00590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210,4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05 2 02 00000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2 914,6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деятельности (оказание услуг) муниципальных учреждений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05 2 02 00590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2 914,6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05 2 02 00590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2 914,6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бюджетным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05 2 02 00590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2 914,6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05 2 03 00000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73 133,1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деятельности (оказание услуг) муниципальных учреждений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05 2 03 00590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72 333,1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05 2 03 00590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72 333,1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бюджетным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05 2 03 00590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72 333,1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05 2 03 85160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800,0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05 2 03 85160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800,0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бюджетным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05 2 03 85160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800,0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05 2 04 00000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25 853,6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деятельности (оказание услуг) муниципальных учреждений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05 2 04 00590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11 011,2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05 2 04 00590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11 011,2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бюджетным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05 2 04 00590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11 011,2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05 2 04 99990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14 842,4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05 2 04 99990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14 842,4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05 2 04 99990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14 842,4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Массовый спорт</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374 007,9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Муниципальная программа "Доступная среда в городе Пыть-Яхе"</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03 0 00 00000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750,0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03 0 01 00000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750,0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03 0 01 99990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750,0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03 0 01 99990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750,0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бюджетным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03 0 01 99990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750,0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Муниципальная программа "Развитие физической культуры и спорта в городе Пыть-Яхе"</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05 0 00 00000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373 257,9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"Развитие физической культуры и массового спорта"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05 1 00 00000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372 504,0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05 1 01 00000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930,1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деятельности (оказание услуг) муниципальных учреждений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05 1 01 00590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930,1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05 1 01 00590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930,1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05 1 01 00590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930,1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05 1 03 00000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1 249,9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деятельности (оказание услуг) муниципальных учреждений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05 1 03 00590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1 249,9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05 1 03 00590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1 249,9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05 1 03 00590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1 249,9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05 1 04 00000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20 818,7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деятельности (оказание услуг) муниципальных учреждений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05 1 04 00590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20 302,3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05 1 04 00590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20 302,3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05 1 04 00590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20 302,3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05 1 04 85160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516,4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05 1 04 85160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516,4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05 1 04 85160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516,4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05 1 05 00000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4 789,1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деятельности (оказание услуг) муниципальных учреждений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05 1 05 00590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4 789,1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05 1 05 00590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4 789,1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05 1 05 00590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4 789,1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«Укрепление материально-технической базы учреждений спорта»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05 1 06 00000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344 356,8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деятельности (оказание услуг) муниципальных учреждений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05 1 06 00590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501,6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05 1 06 00590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501,6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05 1 06 00590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501,6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Строительство и реконструкция объектов муниципальной собственности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05 1 06 42110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343 617,7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Капитальные вложения в объекты государственной (муниципальной) собственности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05 1 06 42110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343 617,7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Бюджетные инвестиции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05 1 06 42110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410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343 617,7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i/>
                <w:iCs/>
                <w:sz w:val="20"/>
                <w:szCs w:val="20"/>
              </w:rPr>
            </w:pPr>
            <w:r w:rsidRPr="00474504">
              <w:rPr>
                <w:rFonts w:ascii="Times New Roman" w:hAnsi="Times New Roman"/>
                <w:i/>
                <w:iCs/>
                <w:sz w:val="20"/>
                <w:szCs w:val="20"/>
              </w:rPr>
              <w:t>в том числе:</w:t>
            </w:r>
          </w:p>
        </w:tc>
        <w:tc>
          <w:tcPr>
            <w:tcW w:w="510" w:type="dxa"/>
            <w:noWrap/>
            <w:vAlign w:val="bottom"/>
          </w:tcPr>
          <w:p w:rsidR="00421630" w:rsidRPr="00474504" w:rsidRDefault="00421630" w:rsidP="00873534">
            <w:pPr>
              <w:spacing w:after="0" w:line="240" w:lineRule="auto"/>
              <w:jc w:val="center"/>
              <w:rPr>
                <w:rFonts w:ascii="Times New Roman" w:hAnsi="Times New Roman"/>
                <w:i/>
                <w:iCs/>
                <w:sz w:val="20"/>
                <w:szCs w:val="20"/>
              </w:rPr>
            </w:pPr>
            <w:r w:rsidRPr="00474504">
              <w:rPr>
                <w:rFonts w:ascii="Times New Roman" w:hAnsi="Times New Roman"/>
                <w:i/>
                <w:iCs/>
                <w:sz w:val="20"/>
                <w:szCs w:val="20"/>
              </w:rPr>
              <w:t> </w:t>
            </w:r>
          </w:p>
        </w:tc>
        <w:tc>
          <w:tcPr>
            <w:tcW w:w="397" w:type="dxa"/>
            <w:noWrap/>
            <w:vAlign w:val="bottom"/>
          </w:tcPr>
          <w:p w:rsidR="00421630" w:rsidRPr="00474504" w:rsidRDefault="00421630" w:rsidP="00873534">
            <w:pPr>
              <w:spacing w:after="0" w:line="240" w:lineRule="auto"/>
              <w:jc w:val="center"/>
              <w:rPr>
                <w:rFonts w:ascii="Times New Roman" w:hAnsi="Times New Roman"/>
                <w:i/>
                <w:iCs/>
                <w:sz w:val="20"/>
                <w:szCs w:val="20"/>
              </w:rPr>
            </w:pPr>
            <w:r w:rsidRPr="00474504">
              <w:rPr>
                <w:rFonts w:ascii="Times New Roman" w:hAnsi="Times New Roman"/>
                <w:i/>
                <w:iCs/>
                <w:sz w:val="20"/>
                <w:szCs w:val="20"/>
              </w:rPr>
              <w:t> </w:t>
            </w:r>
          </w:p>
        </w:tc>
        <w:tc>
          <w:tcPr>
            <w:tcW w:w="454" w:type="dxa"/>
            <w:noWrap/>
            <w:vAlign w:val="bottom"/>
          </w:tcPr>
          <w:p w:rsidR="00421630" w:rsidRPr="00474504" w:rsidRDefault="00421630" w:rsidP="00873534">
            <w:pPr>
              <w:spacing w:after="0" w:line="240" w:lineRule="auto"/>
              <w:jc w:val="center"/>
              <w:rPr>
                <w:rFonts w:ascii="Times New Roman" w:hAnsi="Times New Roman"/>
                <w:i/>
                <w:iCs/>
                <w:sz w:val="20"/>
                <w:szCs w:val="20"/>
              </w:rPr>
            </w:pPr>
            <w:r w:rsidRPr="00474504">
              <w:rPr>
                <w:rFonts w:ascii="Times New Roman" w:hAnsi="Times New Roman"/>
                <w:i/>
                <w:iCs/>
                <w:sz w:val="20"/>
                <w:szCs w:val="20"/>
              </w:rPr>
              <w:t> </w:t>
            </w:r>
          </w:p>
        </w:tc>
        <w:tc>
          <w:tcPr>
            <w:tcW w:w="1361" w:type="dxa"/>
            <w:noWrap/>
            <w:vAlign w:val="bottom"/>
          </w:tcPr>
          <w:p w:rsidR="00421630" w:rsidRPr="00474504" w:rsidRDefault="00421630" w:rsidP="00873534">
            <w:pPr>
              <w:spacing w:after="0" w:line="240" w:lineRule="auto"/>
              <w:jc w:val="center"/>
              <w:rPr>
                <w:rFonts w:ascii="Times New Roman" w:hAnsi="Times New Roman"/>
                <w:i/>
                <w:iCs/>
                <w:sz w:val="20"/>
                <w:szCs w:val="20"/>
              </w:rPr>
            </w:pPr>
            <w:r w:rsidRPr="00474504">
              <w:rPr>
                <w:rFonts w:ascii="Times New Roman" w:hAnsi="Times New Roman"/>
                <w:i/>
                <w:iCs/>
                <w:sz w:val="20"/>
                <w:szCs w:val="20"/>
              </w:rPr>
              <w:t> </w:t>
            </w:r>
          </w:p>
        </w:tc>
        <w:tc>
          <w:tcPr>
            <w:tcW w:w="567" w:type="dxa"/>
            <w:noWrap/>
            <w:vAlign w:val="bottom"/>
          </w:tcPr>
          <w:p w:rsidR="00421630" w:rsidRPr="00474504" w:rsidRDefault="00421630" w:rsidP="00873534">
            <w:pPr>
              <w:spacing w:after="0" w:line="240" w:lineRule="auto"/>
              <w:jc w:val="center"/>
              <w:rPr>
                <w:rFonts w:ascii="Times New Roman" w:hAnsi="Times New Roman"/>
                <w:i/>
                <w:iCs/>
                <w:sz w:val="20"/>
                <w:szCs w:val="20"/>
              </w:rPr>
            </w:pPr>
            <w:r w:rsidRPr="00474504">
              <w:rPr>
                <w:rFonts w:ascii="Times New Roman" w:hAnsi="Times New Roman"/>
                <w:i/>
                <w:iCs/>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w:t>
            </w:r>
          </w:p>
        </w:tc>
      </w:tr>
      <w:tr w:rsidR="00421630" w:rsidRPr="00474504" w:rsidTr="00873534">
        <w:trPr>
          <w:cantSplit/>
          <w:trHeight w:val="20"/>
        </w:trPr>
        <w:tc>
          <w:tcPr>
            <w:tcW w:w="10035" w:type="dxa"/>
            <w:vAlign w:val="bottom"/>
          </w:tcPr>
          <w:p w:rsidR="00421630" w:rsidRPr="00474504" w:rsidRDefault="00421630" w:rsidP="00873534">
            <w:pPr>
              <w:spacing w:after="0" w:line="240" w:lineRule="auto"/>
              <w:rPr>
                <w:rFonts w:ascii="Times New Roman" w:hAnsi="Times New Roman"/>
                <w:i/>
                <w:iCs/>
                <w:sz w:val="20"/>
                <w:szCs w:val="20"/>
              </w:rPr>
            </w:pPr>
            <w:r w:rsidRPr="00474504">
              <w:rPr>
                <w:rFonts w:ascii="Times New Roman" w:hAnsi="Times New Roman"/>
                <w:i/>
                <w:iCs/>
                <w:sz w:val="20"/>
                <w:szCs w:val="20"/>
              </w:rPr>
              <w:t>Физкультурно-спортивный комплекс с ледовой ареной в 1 мкр. г. Пыть-Ях</w:t>
            </w:r>
          </w:p>
        </w:tc>
        <w:tc>
          <w:tcPr>
            <w:tcW w:w="510" w:type="dxa"/>
            <w:noWrap/>
            <w:vAlign w:val="bottom"/>
          </w:tcPr>
          <w:p w:rsidR="00421630" w:rsidRPr="00474504" w:rsidRDefault="00421630" w:rsidP="00873534">
            <w:pPr>
              <w:spacing w:after="0" w:line="240" w:lineRule="auto"/>
              <w:jc w:val="center"/>
              <w:rPr>
                <w:rFonts w:ascii="Times New Roman" w:hAnsi="Times New Roman"/>
                <w:i/>
                <w:iCs/>
                <w:sz w:val="20"/>
                <w:szCs w:val="20"/>
              </w:rPr>
            </w:pPr>
            <w:r w:rsidRPr="00474504">
              <w:rPr>
                <w:rFonts w:ascii="Times New Roman" w:hAnsi="Times New Roman"/>
                <w:i/>
                <w:iCs/>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i/>
                <w:iCs/>
                <w:sz w:val="20"/>
                <w:szCs w:val="20"/>
              </w:rPr>
            </w:pPr>
            <w:r w:rsidRPr="00474504">
              <w:rPr>
                <w:rFonts w:ascii="Times New Roman" w:hAnsi="Times New Roman"/>
                <w:i/>
                <w:iCs/>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i/>
                <w:iCs/>
                <w:sz w:val="20"/>
                <w:szCs w:val="20"/>
              </w:rPr>
            </w:pPr>
            <w:r w:rsidRPr="00474504">
              <w:rPr>
                <w:rFonts w:ascii="Times New Roman" w:hAnsi="Times New Roman"/>
                <w:i/>
                <w:iCs/>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i/>
                <w:iCs/>
                <w:sz w:val="20"/>
                <w:szCs w:val="20"/>
              </w:rPr>
            </w:pPr>
            <w:r w:rsidRPr="00474504">
              <w:rPr>
                <w:rFonts w:ascii="Times New Roman" w:hAnsi="Times New Roman"/>
                <w:i/>
                <w:iCs/>
                <w:sz w:val="20"/>
                <w:szCs w:val="20"/>
              </w:rPr>
              <w:t>05 1 06 42110</w:t>
            </w:r>
          </w:p>
        </w:tc>
        <w:tc>
          <w:tcPr>
            <w:tcW w:w="567" w:type="dxa"/>
            <w:noWrap/>
            <w:vAlign w:val="bottom"/>
          </w:tcPr>
          <w:p w:rsidR="00421630" w:rsidRPr="00474504" w:rsidRDefault="00421630" w:rsidP="00873534">
            <w:pPr>
              <w:spacing w:after="0" w:line="240" w:lineRule="auto"/>
              <w:jc w:val="center"/>
              <w:rPr>
                <w:rFonts w:ascii="Times New Roman" w:hAnsi="Times New Roman"/>
                <w:i/>
                <w:iCs/>
                <w:sz w:val="20"/>
                <w:szCs w:val="20"/>
              </w:rPr>
            </w:pPr>
            <w:r w:rsidRPr="00474504">
              <w:rPr>
                <w:rFonts w:ascii="Times New Roman" w:hAnsi="Times New Roman"/>
                <w:i/>
                <w:iCs/>
                <w:sz w:val="20"/>
                <w:szCs w:val="20"/>
              </w:rPr>
              <w:t>410</w:t>
            </w:r>
          </w:p>
        </w:tc>
        <w:tc>
          <w:tcPr>
            <w:tcW w:w="1157" w:type="dxa"/>
            <w:vAlign w:val="bottom"/>
          </w:tcPr>
          <w:p w:rsidR="00421630" w:rsidRPr="00474504" w:rsidRDefault="00421630" w:rsidP="00873534">
            <w:pPr>
              <w:spacing w:after="0" w:line="240" w:lineRule="auto"/>
              <w:jc w:val="right"/>
              <w:rPr>
                <w:rFonts w:ascii="Times New Roman" w:hAnsi="Times New Roman"/>
                <w:i/>
                <w:sz w:val="20"/>
                <w:szCs w:val="20"/>
              </w:rPr>
            </w:pPr>
            <w:r w:rsidRPr="00474504">
              <w:rPr>
                <w:rFonts w:ascii="Times New Roman" w:hAnsi="Times New Roman"/>
                <w:i/>
                <w:sz w:val="20"/>
                <w:szCs w:val="20"/>
              </w:rPr>
              <w:t xml:space="preserve">343 117,7 </w:t>
            </w:r>
          </w:p>
        </w:tc>
        <w:tc>
          <w:tcPr>
            <w:tcW w:w="1208" w:type="dxa"/>
            <w:vAlign w:val="bottom"/>
          </w:tcPr>
          <w:p w:rsidR="00421630" w:rsidRPr="00474504" w:rsidRDefault="00421630" w:rsidP="00873534">
            <w:pPr>
              <w:spacing w:after="0" w:line="240" w:lineRule="auto"/>
              <w:jc w:val="right"/>
              <w:rPr>
                <w:rFonts w:ascii="Times New Roman" w:hAnsi="Times New Roman"/>
                <w:i/>
                <w:sz w:val="20"/>
                <w:szCs w:val="20"/>
              </w:rPr>
            </w:pPr>
            <w:r w:rsidRPr="00474504">
              <w:rPr>
                <w:rFonts w:ascii="Times New Roman" w:hAnsi="Times New Roman"/>
                <w:i/>
                <w:sz w:val="20"/>
                <w:szCs w:val="20"/>
              </w:rPr>
              <w:t xml:space="preserve">0,0 </w:t>
            </w:r>
          </w:p>
        </w:tc>
      </w:tr>
      <w:tr w:rsidR="00421630" w:rsidRPr="00474504" w:rsidTr="00873534">
        <w:trPr>
          <w:cantSplit/>
          <w:trHeight w:val="20"/>
        </w:trPr>
        <w:tc>
          <w:tcPr>
            <w:tcW w:w="10035" w:type="dxa"/>
            <w:vAlign w:val="bottom"/>
          </w:tcPr>
          <w:p w:rsidR="00421630" w:rsidRPr="00474504" w:rsidRDefault="00421630" w:rsidP="00873534">
            <w:pPr>
              <w:spacing w:after="0" w:line="240" w:lineRule="auto"/>
              <w:rPr>
                <w:rFonts w:ascii="Times New Roman" w:hAnsi="Times New Roman"/>
                <w:i/>
                <w:iCs/>
                <w:sz w:val="20"/>
                <w:szCs w:val="20"/>
              </w:rPr>
            </w:pPr>
            <w:r w:rsidRPr="00474504">
              <w:rPr>
                <w:rFonts w:ascii="Times New Roman" w:hAnsi="Times New Roman"/>
                <w:i/>
                <w:iCs/>
                <w:sz w:val="20"/>
                <w:szCs w:val="20"/>
              </w:rPr>
              <w:t>Спортивно-досуговый комплекс</w:t>
            </w:r>
          </w:p>
        </w:tc>
        <w:tc>
          <w:tcPr>
            <w:tcW w:w="510" w:type="dxa"/>
            <w:noWrap/>
            <w:vAlign w:val="bottom"/>
          </w:tcPr>
          <w:p w:rsidR="00421630" w:rsidRPr="00474504" w:rsidRDefault="00421630" w:rsidP="00873534">
            <w:pPr>
              <w:spacing w:after="0" w:line="240" w:lineRule="auto"/>
              <w:jc w:val="center"/>
              <w:rPr>
                <w:rFonts w:ascii="Times New Roman" w:hAnsi="Times New Roman"/>
                <w:i/>
                <w:iCs/>
                <w:sz w:val="20"/>
                <w:szCs w:val="20"/>
              </w:rPr>
            </w:pPr>
            <w:r w:rsidRPr="00474504">
              <w:rPr>
                <w:rFonts w:ascii="Times New Roman" w:hAnsi="Times New Roman"/>
                <w:i/>
                <w:iCs/>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i/>
                <w:iCs/>
                <w:sz w:val="20"/>
                <w:szCs w:val="20"/>
              </w:rPr>
            </w:pPr>
            <w:r w:rsidRPr="00474504">
              <w:rPr>
                <w:rFonts w:ascii="Times New Roman" w:hAnsi="Times New Roman"/>
                <w:i/>
                <w:iCs/>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i/>
                <w:iCs/>
                <w:sz w:val="20"/>
                <w:szCs w:val="20"/>
              </w:rPr>
            </w:pPr>
            <w:r w:rsidRPr="00474504">
              <w:rPr>
                <w:rFonts w:ascii="Times New Roman" w:hAnsi="Times New Roman"/>
                <w:i/>
                <w:iCs/>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i/>
                <w:iCs/>
                <w:sz w:val="20"/>
                <w:szCs w:val="20"/>
              </w:rPr>
            </w:pPr>
            <w:r w:rsidRPr="00474504">
              <w:rPr>
                <w:rFonts w:ascii="Times New Roman" w:hAnsi="Times New Roman"/>
                <w:i/>
                <w:iCs/>
                <w:sz w:val="20"/>
                <w:szCs w:val="20"/>
              </w:rPr>
              <w:t>05 1 06 42110</w:t>
            </w:r>
          </w:p>
        </w:tc>
        <w:tc>
          <w:tcPr>
            <w:tcW w:w="567" w:type="dxa"/>
            <w:noWrap/>
            <w:vAlign w:val="bottom"/>
          </w:tcPr>
          <w:p w:rsidR="00421630" w:rsidRPr="00474504" w:rsidRDefault="00421630" w:rsidP="00873534">
            <w:pPr>
              <w:spacing w:after="0" w:line="240" w:lineRule="auto"/>
              <w:jc w:val="center"/>
              <w:rPr>
                <w:rFonts w:ascii="Times New Roman" w:hAnsi="Times New Roman"/>
                <w:i/>
                <w:iCs/>
                <w:sz w:val="20"/>
                <w:szCs w:val="20"/>
              </w:rPr>
            </w:pPr>
            <w:r w:rsidRPr="00474504">
              <w:rPr>
                <w:rFonts w:ascii="Times New Roman" w:hAnsi="Times New Roman"/>
                <w:i/>
                <w:iCs/>
                <w:sz w:val="20"/>
                <w:szCs w:val="20"/>
              </w:rPr>
              <w:t>410</w:t>
            </w:r>
          </w:p>
        </w:tc>
        <w:tc>
          <w:tcPr>
            <w:tcW w:w="1157" w:type="dxa"/>
            <w:vAlign w:val="bottom"/>
          </w:tcPr>
          <w:p w:rsidR="00421630" w:rsidRPr="00474504" w:rsidRDefault="00421630" w:rsidP="00873534">
            <w:pPr>
              <w:spacing w:after="0" w:line="240" w:lineRule="auto"/>
              <w:jc w:val="right"/>
              <w:rPr>
                <w:rFonts w:ascii="Times New Roman" w:hAnsi="Times New Roman"/>
                <w:i/>
                <w:sz w:val="20"/>
                <w:szCs w:val="20"/>
              </w:rPr>
            </w:pPr>
            <w:r w:rsidRPr="00474504">
              <w:rPr>
                <w:rFonts w:ascii="Times New Roman" w:hAnsi="Times New Roman"/>
                <w:i/>
                <w:sz w:val="20"/>
                <w:szCs w:val="20"/>
              </w:rPr>
              <w:t xml:space="preserve">500,0 </w:t>
            </w:r>
          </w:p>
        </w:tc>
        <w:tc>
          <w:tcPr>
            <w:tcW w:w="1208" w:type="dxa"/>
            <w:vAlign w:val="bottom"/>
          </w:tcPr>
          <w:p w:rsidR="00421630" w:rsidRPr="00474504" w:rsidRDefault="00421630" w:rsidP="00873534">
            <w:pPr>
              <w:spacing w:after="0" w:line="240" w:lineRule="auto"/>
              <w:jc w:val="right"/>
              <w:rPr>
                <w:rFonts w:ascii="Times New Roman" w:hAnsi="Times New Roman"/>
                <w:i/>
                <w:sz w:val="20"/>
                <w:szCs w:val="20"/>
              </w:rPr>
            </w:pPr>
            <w:r w:rsidRPr="00474504">
              <w:rPr>
                <w:rFonts w:ascii="Times New Roman" w:hAnsi="Times New Roman"/>
                <w:i/>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Реализация мероприятий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05 1 06 99990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237,5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05 1 06 99990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237,5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05 1 06 99990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237,5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"Федеральный проект "Спорт-норма жизни"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 1 P5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359,4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деятельности (оказание услуг) муниципальных учреждений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 1 P5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359,4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 1 P5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359,4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 1 P5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359,4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05 2 00 00000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753,9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05 2 05 00000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753,9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05 2 05 82110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716,2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05 2 05 82110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716,2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бюджетным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05 2 05 82110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716,2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 2 05 S2110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37,7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 2 05 S2110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37,7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бюджетным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 2 05 S2110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37,7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Спорт высших достижений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1 940,7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Муниципальная программа "Развитие физической культуры и спорта в городе Пыть-Яхе"</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05 0 00 00000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1 940,7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05 2 00 00000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1 940,7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05 2 03 00000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649,5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05 2 03 85160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649,5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05 2 03 85160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649,5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бюджетным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05 2 03 85160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649,5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"Федеральный проект "Спорт-норма жизни"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 2 P5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1 291,2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 2 P5 50810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1 291,2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 2 P5 50810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1 291,2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бюджетным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03</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 2 P5 50810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610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1 291,2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Другие вопросы в области физической культуры и спорта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5 896,5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Муниципальная программа "Развитие муниципальной службы в городе Пыть-Яхе"</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20 0 00 00000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5 896,5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5 896,5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5 896,5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функций органов местного самоуправления городского округа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20 4 01 02040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5 896,5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20 4 01 02040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5 894,7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выплаты персоналу государственных (муниципальных) органов</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20 4 01 02040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5 894,7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Закупка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20 4 01 02040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11</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05</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20 4 01 02040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240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1,8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Средства массовой информации</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27 157,6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Телевидение и радиовещание</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18 300,3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Муниципальная программа "Развитие гражданского общества в городе Пыть-Яхе"</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18 0 00 00000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18 300,3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"Организация функционирования телерадиовещания"</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18 0 03 00000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18 300,3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деятельности (оказание услуг) муниципальных учреждений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18 0 03 00590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18 300,3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18 0 03 00590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18 300,3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18 0 03 00590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18 300,3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Периодическая печать и издательства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8 857,3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Муниципальная программа "Развитие гражданского общества в городе Пыть-Яхе"</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18 0 00 00000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8 857,3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18 0 04 00000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8 857,3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Расходы на обеспечение деятельности (оказание услуг) муниципальных учреждений</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18 0 04 00590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8 857,3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18 0 04 00590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8 857,3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Субсидии автономным учреждениям</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12</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02</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18 0 04 00590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620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8 857,3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Обслуживание государственного и муниципального долга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4 747,4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Обслуживание государственного внутреннего и муниципального долга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4 747,4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Муниципальная программа "Управление муниципальными финансами в городе Пыть-Яхе"</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17 0 00 00000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4 747,4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17 2 00 00000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4 747,4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Основное мероприятие "Обслуживание муниципального долга городского округа"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17 2 01 00000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4 747,4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Процентные платежи по муниципальному долгу городского округа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17 2 01 20270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4 747,4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Обслуживание государственного (муниципального) долга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17 2 01 20270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700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4 747,4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Обслуживание муниципального долга</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040</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13</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01</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17 2 01 20270</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730</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4 747,4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0,0 </w:t>
            </w:r>
          </w:p>
        </w:tc>
      </w:tr>
      <w:tr w:rsidR="00421630" w:rsidRPr="00474504" w:rsidTr="00873534">
        <w:trPr>
          <w:cantSplit/>
          <w:trHeight w:val="20"/>
        </w:trPr>
        <w:tc>
          <w:tcPr>
            <w:tcW w:w="10035" w:type="dxa"/>
            <w:noWrap/>
          </w:tcPr>
          <w:p w:rsidR="00421630" w:rsidRPr="00474504" w:rsidRDefault="00421630" w:rsidP="00873534">
            <w:pPr>
              <w:spacing w:after="0" w:line="240" w:lineRule="auto"/>
              <w:rPr>
                <w:rFonts w:ascii="Times New Roman" w:hAnsi="Times New Roman"/>
                <w:sz w:val="20"/>
                <w:szCs w:val="20"/>
              </w:rPr>
            </w:pPr>
            <w:r w:rsidRPr="00474504">
              <w:rPr>
                <w:rFonts w:ascii="Times New Roman" w:hAnsi="Times New Roman"/>
                <w:sz w:val="20"/>
                <w:szCs w:val="20"/>
              </w:rPr>
              <w:t>Всего</w:t>
            </w:r>
          </w:p>
        </w:tc>
        <w:tc>
          <w:tcPr>
            <w:tcW w:w="510"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39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454"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361"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567" w:type="dxa"/>
            <w:noWrap/>
            <w:vAlign w:val="bottom"/>
          </w:tcPr>
          <w:p w:rsidR="00421630" w:rsidRPr="00474504" w:rsidRDefault="00421630" w:rsidP="00873534">
            <w:pPr>
              <w:spacing w:after="0" w:line="240" w:lineRule="auto"/>
              <w:jc w:val="center"/>
              <w:rPr>
                <w:rFonts w:ascii="Times New Roman" w:hAnsi="Times New Roman"/>
                <w:sz w:val="20"/>
                <w:szCs w:val="20"/>
              </w:rPr>
            </w:pPr>
            <w:r w:rsidRPr="00474504">
              <w:rPr>
                <w:rFonts w:ascii="Times New Roman" w:hAnsi="Times New Roman"/>
                <w:sz w:val="20"/>
                <w:szCs w:val="20"/>
              </w:rPr>
              <w:t> </w:t>
            </w:r>
          </w:p>
        </w:tc>
        <w:tc>
          <w:tcPr>
            <w:tcW w:w="1157"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5 408 896,7 </w:t>
            </w:r>
          </w:p>
        </w:tc>
        <w:tc>
          <w:tcPr>
            <w:tcW w:w="1208" w:type="dxa"/>
            <w:vAlign w:val="bottom"/>
          </w:tcPr>
          <w:p w:rsidR="00421630" w:rsidRPr="00474504" w:rsidRDefault="00421630" w:rsidP="00873534">
            <w:pPr>
              <w:spacing w:after="0" w:line="240" w:lineRule="auto"/>
              <w:jc w:val="right"/>
              <w:rPr>
                <w:rFonts w:ascii="Times New Roman" w:hAnsi="Times New Roman"/>
                <w:sz w:val="20"/>
                <w:szCs w:val="20"/>
              </w:rPr>
            </w:pPr>
            <w:r w:rsidRPr="00474504">
              <w:rPr>
                <w:rFonts w:ascii="Times New Roman" w:hAnsi="Times New Roman"/>
                <w:sz w:val="20"/>
                <w:szCs w:val="20"/>
              </w:rPr>
              <w:t xml:space="preserve">1 335 153,2 </w:t>
            </w:r>
          </w:p>
        </w:tc>
      </w:tr>
    </w:tbl>
    <w:p w:rsidR="00CA4047" w:rsidRDefault="00CA4047" w:rsidP="00E619A7">
      <w:pPr>
        <w:spacing w:after="0" w:line="240" w:lineRule="auto"/>
        <w:jc w:val="right"/>
        <w:rPr>
          <w:rFonts w:ascii="Times New Roman" w:hAnsi="Times New Roman"/>
          <w:sz w:val="24"/>
          <w:szCs w:val="24"/>
        </w:rPr>
      </w:pPr>
    </w:p>
    <w:sectPr w:rsidR="00CA4047" w:rsidSect="00421630">
      <w:headerReference w:type="even" r:id="rId6"/>
      <w:headerReference w:type="default" r:id="rId7"/>
      <w:pgSz w:w="16838" w:h="11906" w:orient="landscape"/>
      <w:pgMar w:top="851" w:right="567" w:bottom="851" w:left="567" w:header="284" w:footer="284" w:gutter="0"/>
      <w:pgNumType w:start="17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71BF" w:rsidRDefault="00CE71BF" w:rsidP="00E619A7">
      <w:pPr>
        <w:spacing w:after="0" w:line="240" w:lineRule="auto"/>
      </w:pPr>
      <w:r>
        <w:separator/>
      </w:r>
    </w:p>
  </w:endnote>
  <w:endnote w:type="continuationSeparator" w:id="0">
    <w:p w:rsidR="00CE71BF" w:rsidRDefault="00CE71BF"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71BF" w:rsidRDefault="00CE71BF" w:rsidP="00E619A7">
      <w:pPr>
        <w:spacing w:after="0" w:line="240" w:lineRule="auto"/>
      </w:pPr>
      <w:r>
        <w:separator/>
      </w:r>
    </w:p>
  </w:footnote>
  <w:footnote w:type="continuationSeparator" w:id="0">
    <w:p w:rsidR="00CE71BF" w:rsidRDefault="00CE71BF"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44DF" w:rsidRDefault="00FC44DF" w:rsidP="00515166">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FC44DF" w:rsidRDefault="00FC44DF" w:rsidP="0088432A">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1898863"/>
      <w:docPartObj>
        <w:docPartGallery w:val="Page Numbers (Top of Page)"/>
        <w:docPartUnique/>
      </w:docPartObj>
    </w:sdtPr>
    <w:sdtEndPr/>
    <w:sdtContent>
      <w:p w:rsidR="00985C81" w:rsidRDefault="00985C81">
        <w:pPr>
          <w:pStyle w:val="a5"/>
          <w:jc w:val="right"/>
        </w:pPr>
        <w:r>
          <w:fldChar w:fldCharType="begin"/>
        </w:r>
        <w:r>
          <w:instrText>PAGE   \* MERGEFORMAT</w:instrText>
        </w:r>
        <w:r>
          <w:fldChar w:fldCharType="separate"/>
        </w:r>
        <w:r w:rsidR="005376F2">
          <w:rPr>
            <w:noProof/>
          </w:rPr>
          <w:t>176</w:t>
        </w:r>
        <w:r>
          <w:fldChar w:fldCharType="end"/>
        </w:r>
      </w:p>
    </w:sdtContent>
  </w:sdt>
  <w:p w:rsidR="00FC44DF" w:rsidRDefault="00FC44DF" w:rsidP="0088432A">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231E1"/>
    <w:rsid w:val="000530F6"/>
    <w:rsid w:val="000A686D"/>
    <w:rsid w:val="000E71DF"/>
    <w:rsid w:val="000F5406"/>
    <w:rsid w:val="001C1C4D"/>
    <w:rsid w:val="001E21D7"/>
    <w:rsid w:val="001F6EF6"/>
    <w:rsid w:val="002052FD"/>
    <w:rsid w:val="00255EA7"/>
    <w:rsid w:val="002857CF"/>
    <w:rsid w:val="00292B2E"/>
    <w:rsid w:val="002B1C5C"/>
    <w:rsid w:val="002B68CB"/>
    <w:rsid w:val="003252A7"/>
    <w:rsid w:val="00380B20"/>
    <w:rsid w:val="00385F54"/>
    <w:rsid w:val="00393FA3"/>
    <w:rsid w:val="003E02AE"/>
    <w:rsid w:val="003E1B0B"/>
    <w:rsid w:val="00421630"/>
    <w:rsid w:val="00433317"/>
    <w:rsid w:val="004A3A91"/>
    <w:rsid w:val="004B0E4E"/>
    <w:rsid w:val="00515166"/>
    <w:rsid w:val="005376F2"/>
    <w:rsid w:val="00582189"/>
    <w:rsid w:val="0058597C"/>
    <w:rsid w:val="005D77EB"/>
    <w:rsid w:val="005D795F"/>
    <w:rsid w:val="00615C20"/>
    <w:rsid w:val="006557D5"/>
    <w:rsid w:val="006A23D9"/>
    <w:rsid w:val="006C47E0"/>
    <w:rsid w:val="006F1EA6"/>
    <w:rsid w:val="0070737D"/>
    <w:rsid w:val="00726A26"/>
    <w:rsid w:val="00752D6A"/>
    <w:rsid w:val="00756611"/>
    <w:rsid w:val="0088432A"/>
    <w:rsid w:val="008E02FC"/>
    <w:rsid w:val="008E357B"/>
    <w:rsid w:val="00927FF6"/>
    <w:rsid w:val="00971A56"/>
    <w:rsid w:val="00985C81"/>
    <w:rsid w:val="00A05394"/>
    <w:rsid w:val="00A074E1"/>
    <w:rsid w:val="00A476AF"/>
    <w:rsid w:val="00A54DB4"/>
    <w:rsid w:val="00A81F29"/>
    <w:rsid w:val="00AE02B4"/>
    <w:rsid w:val="00B80625"/>
    <w:rsid w:val="00BB5196"/>
    <w:rsid w:val="00BE524E"/>
    <w:rsid w:val="00C12C84"/>
    <w:rsid w:val="00C85429"/>
    <w:rsid w:val="00CA4047"/>
    <w:rsid w:val="00CC48CB"/>
    <w:rsid w:val="00CD7EE1"/>
    <w:rsid w:val="00CE71BF"/>
    <w:rsid w:val="00D27AD6"/>
    <w:rsid w:val="00D40128"/>
    <w:rsid w:val="00D72CA7"/>
    <w:rsid w:val="00DD1A01"/>
    <w:rsid w:val="00DE69D0"/>
    <w:rsid w:val="00DF7AB1"/>
    <w:rsid w:val="00E528A9"/>
    <w:rsid w:val="00E619A7"/>
    <w:rsid w:val="00E94A60"/>
    <w:rsid w:val="00EB7C0B"/>
    <w:rsid w:val="00EE63D9"/>
    <w:rsid w:val="00F176D3"/>
    <w:rsid w:val="00F24A09"/>
    <w:rsid w:val="00F5124F"/>
    <w:rsid w:val="00FC02B2"/>
    <w:rsid w:val="00FC44DF"/>
    <w:rsid w:val="00FD0E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5F30C59-E3B7-40CB-B455-8225F6BC3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2AE"/>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uiPriority w:val="99"/>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uiPriority w:val="99"/>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uiPriority w:val="99"/>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uiPriority w:val="99"/>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uiPriority w:val="99"/>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88432A"/>
    <w:rPr>
      <w:rFonts w:cs="Times New Roman"/>
    </w:rPr>
  </w:style>
  <w:style w:type="paragraph" w:customStyle="1" w:styleId="xl88">
    <w:name w:val="xl88"/>
    <w:basedOn w:val="a"/>
    <w:uiPriority w:val="99"/>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9">
    <w:name w:val="xl89"/>
    <w:basedOn w:val="a"/>
    <w:uiPriority w:val="99"/>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0">
    <w:name w:val="xl90"/>
    <w:basedOn w:val="a"/>
    <w:uiPriority w:val="99"/>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1">
    <w:name w:val="xl91"/>
    <w:basedOn w:val="a"/>
    <w:uiPriority w:val="99"/>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92">
    <w:name w:val="xl92"/>
    <w:basedOn w:val="a"/>
    <w:uiPriority w:val="99"/>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styleId="aa">
    <w:name w:val="Balloon Text"/>
    <w:basedOn w:val="a"/>
    <w:link w:val="ab"/>
    <w:uiPriority w:val="99"/>
    <w:semiHidden/>
    <w:unhideWhenUsed/>
    <w:rsid w:val="00A54DB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A54DB4"/>
    <w:rPr>
      <w:rFonts w:ascii="Segoe UI" w:hAnsi="Segoe UI" w:cs="Segoe UI"/>
      <w:sz w:val="18"/>
      <w:szCs w:val="18"/>
    </w:rPr>
  </w:style>
  <w:style w:type="paragraph" w:customStyle="1" w:styleId="xl93">
    <w:name w:val="xl93"/>
    <w:basedOn w:val="a"/>
    <w:uiPriority w:val="99"/>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0"/>
      <w:szCs w:val="20"/>
    </w:rPr>
  </w:style>
  <w:style w:type="paragraph" w:customStyle="1" w:styleId="xl94">
    <w:name w:val="xl94"/>
    <w:basedOn w:val="a"/>
    <w:uiPriority w:val="99"/>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5">
    <w:name w:val="xl95"/>
    <w:basedOn w:val="a"/>
    <w:uiPriority w:val="99"/>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6">
    <w:name w:val="xl96"/>
    <w:basedOn w:val="a"/>
    <w:uiPriority w:val="99"/>
    <w:rsid w:val="00292B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7">
    <w:name w:val="xl97"/>
    <w:basedOn w:val="a"/>
    <w:uiPriority w:val="99"/>
    <w:rsid w:val="00292B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965545">
      <w:bodyDiv w:val="1"/>
      <w:marLeft w:val="0"/>
      <w:marRight w:val="0"/>
      <w:marTop w:val="0"/>
      <w:marBottom w:val="0"/>
      <w:divBdr>
        <w:top w:val="none" w:sz="0" w:space="0" w:color="auto"/>
        <w:left w:val="none" w:sz="0" w:space="0" w:color="auto"/>
        <w:bottom w:val="none" w:sz="0" w:space="0" w:color="auto"/>
        <w:right w:val="none" w:sz="0" w:space="0" w:color="auto"/>
      </w:divBdr>
    </w:div>
    <w:div w:id="602761674">
      <w:bodyDiv w:val="1"/>
      <w:marLeft w:val="0"/>
      <w:marRight w:val="0"/>
      <w:marTop w:val="0"/>
      <w:marBottom w:val="0"/>
      <w:divBdr>
        <w:top w:val="none" w:sz="0" w:space="0" w:color="auto"/>
        <w:left w:val="none" w:sz="0" w:space="0" w:color="auto"/>
        <w:bottom w:val="none" w:sz="0" w:space="0" w:color="auto"/>
        <w:right w:val="none" w:sz="0" w:space="0" w:color="auto"/>
      </w:divBdr>
    </w:div>
    <w:div w:id="740178106">
      <w:bodyDiv w:val="1"/>
      <w:marLeft w:val="0"/>
      <w:marRight w:val="0"/>
      <w:marTop w:val="0"/>
      <w:marBottom w:val="0"/>
      <w:divBdr>
        <w:top w:val="none" w:sz="0" w:space="0" w:color="auto"/>
        <w:left w:val="none" w:sz="0" w:space="0" w:color="auto"/>
        <w:bottom w:val="none" w:sz="0" w:space="0" w:color="auto"/>
        <w:right w:val="none" w:sz="0" w:space="0" w:color="auto"/>
      </w:divBdr>
    </w:div>
    <w:div w:id="892472801">
      <w:bodyDiv w:val="1"/>
      <w:marLeft w:val="0"/>
      <w:marRight w:val="0"/>
      <w:marTop w:val="0"/>
      <w:marBottom w:val="0"/>
      <w:divBdr>
        <w:top w:val="none" w:sz="0" w:space="0" w:color="auto"/>
        <w:left w:val="none" w:sz="0" w:space="0" w:color="auto"/>
        <w:bottom w:val="none" w:sz="0" w:space="0" w:color="auto"/>
        <w:right w:val="none" w:sz="0" w:space="0" w:color="auto"/>
      </w:divBdr>
    </w:div>
    <w:div w:id="911280927">
      <w:marLeft w:val="0"/>
      <w:marRight w:val="0"/>
      <w:marTop w:val="0"/>
      <w:marBottom w:val="0"/>
      <w:divBdr>
        <w:top w:val="none" w:sz="0" w:space="0" w:color="auto"/>
        <w:left w:val="none" w:sz="0" w:space="0" w:color="auto"/>
        <w:bottom w:val="none" w:sz="0" w:space="0" w:color="auto"/>
        <w:right w:val="none" w:sz="0" w:space="0" w:color="auto"/>
      </w:divBdr>
    </w:div>
    <w:div w:id="911280928">
      <w:marLeft w:val="0"/>
      <w:marRight w:val="0"/>
      <w:marTop w:val="0"/>
      <w:marBottom w:val="0"/>
      <w:divBdr>
        <w:top w:val="none" w:sz="0" w:space="0" w:color="auto"/>
        <w:left w:val="none" w:sz="0" w:space="0" w:color="auto"/>
        <w:bottom w:val="none" w:sz="0" w:space="0" w:color="auto"/>
        <w:right w:val="none" w:sz="0" w:space="0" w:color="auto"/>
      </w:divBdr>
    </w:div>
    <w:div w:id="911280929">
      <w:marLeft w:val="0"/>
      <w:marRight w:val="0"/>
      <w:marTop w:val="0"/>
      <w:marBottom w:val="0"/>
      <w:divBdr>
        <w:top w:val="none" w:sz="0" w:space="0" w:color="auto"/>
        <w:left w:val="none" w:sz="0" w:space="0" w:color="auto"/>
        <w:bottom w:val="none" w:sz="0" w:space="0" w:color="auto"/>
        <w:right w:val="none" w:sz="0" w:space="0" w:color="auto"/>
      </w:divBdr>
    </w:div>
    <w:div w:id="911280930">
      <w:marLeft w:val="0"/>
      <w:marRight w:val="0"/>
      <w:marTop w:val="0"/>
      <w:marBottom w:val="0"/>
      <w:divBdr>
        <w:top w:val="none" w:sz="0" w:space="0" w:color="auto"/>
        <w:left w:val="none" w:sz="0" w:space="0" w:color="auto"/>
        <w:bottom w:val="none" w:sz="0" w:space="0" w:color="auto"/>
        <w:right w:val="none" w:sz="0" w:space="0" w:color="auto"/>
      </w:divBdr>
    </w:div>
    <w:div w:id="1012148130">
      <w:bodyDiv w:val="1"/>
      <w:marLeft w:val="0"/>
      <w:marRight w:val="0"/>
      <w:marTop w:val="0"/>
      <w:marBottom w:val="0"/>
      <w:divBdr>
        <w:top w:val="none" w:sz="0" w:space="0" w:color="auto"/>
        <w:left w:val="none" w:sz="0" w:space="0" w:color="auto"/>
        <w:bottom w:val="none" w:sz="0" w:space="0" w:color="auto"/>
        <w:right w:val="none" w:sz="0" w:space="0" w:color="auto"/>
      </w:divBdr>
    </w:div>
    <w:div w:id="1153522497">
      <w:bodyDiv w:val="1"/>
      <w:marLeft w:val="0"/>
      <w:marRight w:val="0"/>
      <w:marTop w:val="0"/>
      <w:marBottom w:val="0"/>
      <w:divBdr>
        <w:top w:val="none" w:sz="0" w:space="0" w:color="auto"/>
        <w:left w:val="none" w:sz="0" w:space="0" w:color="auto"/>
        <w:bottom w:val="none" w:sz="0" w:space="0" w:color="auto"/>
        <w:right w:val="none" w:sz="0" w:space="0" w:color="auto"/>
      </w:divBdr>
    </w:div>
    <w:div w:id="1914391182">
      <w:bodyDiv w:val="1"/>
      <w:marLeft w:val="0"/>
      <w:marRight w:val="0"/>
      <w:marTop w:val="0"/>
      <w:marBottom w:val="0"/>
      <w:divBdr>
        <w:top w:val="none" w:sz="0" w:space="0" w:color="auto"/>
        <w:left w:val="none" w:sz="0" w:space="0" w:color="auto"/>
        <w:bottom w:val="none" w:sz="0" w:space="0" w:color="auto"/>
        <w:right w:val="none" w:sz="0" w:space="0" w:color="auto"/>
      </w:divBdr>
    </w:div>
    <w:div w:id="2031910887">
      <w:bodyDiv w:val="1"/>
      <w:marLeft w:val="0"/>
      <w:marRight w:val="0"/>
      <w:marTop w:val="0"/>
      <w:marBottom w:val="0"/>
      <w:divBdr>
        <w:top w:val="none" w:sz="0" w:space="0" w:color="auto"/>
        <w:left w:val="none" w:sz="0" w:space="0" w:color="auto"/>
        <w:bottom w:val="none" w:sz="0" w:space="0" w:color="auto"/>
        <w:right w:val="none" w:sz="0" w:space="0" w:color="auto"/>
      </w:divBdr>
    </w:div>
    <w:div w:id="205392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8</Pages>
  <Words>22715</Words>
  <Characters>129480</Characters>
  <Application>Microsoft Office Word</Application>
  <DocSecurity>0</DocSecurity>
  <Lines>1079</Lines>
  <Paragraphs>303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5</cp:revision>
  <cp:lastPrinted>2019-10-29T04:34:00Z</cp:lastPrinted>
  <dcterms:created xsi:type="dcterms:W3CDTF">2019-11-14T07:36:00Z</dcterms:created>
  <dcterms:modified xsi:type="dcterms:W3CDTF">2020-01-20T04:21:00Z</dcterms:modified>
</cp:coreProperties>
</file>